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343" w:rsidRDefault="00B81343" w:rsidP="00B81343">
      <w:pPr>
        <w:spacing w:line="276" w:lineRule="auto"/>
        <w:jc w:val="center"/>
        <w:rPr>
          <w:sz w:val="28"/>
          <w:szCs w:val="28"/>
        </w:rPr>
      </w:pPr>
      <w:r w:rsidRPr="00F34CD9">
        <w:rPr>
          <w:sz w:val="28"/>
          <w:szCs w:val="28"/>
        </w:rPr>
        <w:t xml:space="preserve">МИНИСТЕРСТВО НАУКИ </w:t>
      </w:r>
      <w:r>
        <w:rPr>
          <w:sz w:val="28"/>
          <w:szCs w:val="28"/>
        </w:rPr>
        <w:t xml:space="preserve">И ВЫСШЕГО ОБРАЗОВАНИЯ </w:t>
      </w:r>
    </w:p>
    <w:p w:rsidR="00B81343" w:rsidRPr="00F34CD9" w:rsidRDefault="00B81343" w:rsidP="00B81343">
      <w:pPr>
        <w:spacing w:line="276" w:lineRule="auto"/>
        <w:jc w:val="center"/>
        <w:rPr>
          <w:sz w:val="28"/>
          <w:szCs w:val="28"/>
        </w:rPr>
      </w:pPr>
      <w:r w:rsidRPr="00F34CD9">
        <w:rPr>
          <w:sz w:val="28"/>
          <w:szCs w:val="28"/>
        </w:rPr>
        <w:t>РОССИЙСКОЙ ФЕДЕРАЦИИ</w:t>
      </w:r>
    </w:p>
    <w:p w:rsidR="00B81343" w:rsidRPr="00F34CD9" w:rsidRDefault="00B81343" w:rsidP="00B81343">
      <w:pPr>
        <w:spacing w:line="276" w:lineRule="auto"/>
        <w:jc w:val="center"/>
        <w:rPr>
          <w:sz w:val="28"/>
          <w:szCs w:val="28"/>
        </w:rPr>
      </w:pPr>
      <w:r w:rsidRPr="00F34CD9">
        <w:rPr>
          <w:sz w:val="28"/>
          <w:szCs w:val="28"/>
        </w:rPr>
        <w:t xml:space="preserve">ОБНИНСКИЙ ИНСТИТУТ АТОМНОЙ ЭНЕРГЕТИКИ </w:t>
      </w:r>
    </w:p>
    <w:p w:rsidR="00B81343" w:rsidRPr="00F34CD9" w:rsidRDefault="00B81343" w:rsidP="00B81343">
      <w:pPr>
        <w:spacing w:line="276" w:lineRule="auto"/>
        <w:jc w:val="center"/>
        <w:rPr>
          <w:sz w:val="28"/>
          <w:szCs w:val="28"/>
        </w:rPr>
      </w:pPr>
      <w:r w:rsidRPr="00F34CD9">
        <w:rPr>
          <w:sz w:val="28"/>
          <w:szCs w:val="28"/>
        </w:rPr>
        <w:t xml:space="preserve">– филиал федерального государственного автономного образовательного учреждения высшего образования </w:t>
      </w:r>
    </w:p>
    <w:p w:rsidR="00B81343" w:rsidRPr="00F34CD9" w:rsidRDefault="00B81343" w:rsidP="00B81343">
      <w:pPr>
        <w:spacing w:line="276" w:lineRule="auto"/>
        <w:jc w:val="center"/>
        <w:rPr>
          <w:sz w:val="28"/>
          <w:szCs w:val="28"/>
        </w:rPr>
      </w:pPr>
      <w:r w:rsidRPr="00F34CD9">
        <w:rPr>
          <w:sz w:val="28"/>
          <w:szCs w:val="28"/>
        </w:rPr>
        <w:t>«Национальный исследовательский ядерный университет «МИФИ»</w:t>
      </w:r>
    </w:p>
    <w:p w:rsidR="00B81343" w:rsidRPr="00F34CD9" w:rsidRDefault="00B81343" w:rsidP="00B81343">
      <w:pPr>
        <w:spacing w:line="276" w:lineRule="auto"/>
        <w:jc w:val="center"/>
        <w:rPr>
          <w:sz w:val="28"/>
          <w:szCs w:val="28"/>
        </w:rPr>
      </w:pPr>
      <w:r w:rsidRPr="00F34CD9">
        <w:rPr>
          <w:sz w:val="28"/>
          <w:szCs w:val="28"/>
        </w:rPr>
        <w:t xml:space="preserve"> (ИАТЭ НИЯУ МИФИ)</w:t>
      </w:r>
    </w:p>
    <w:p w:rsidR="00B81343" w:rsidRPr="00F34CD9" w:rsidRDefault="00B81343" w:rsidP="00B81343">
      <w:pPr>
        <w:spacing w:line="276" w:lineRule="auto"/>
        <w:rPr>
          <w:sz w:val="28"/>
          <w:szCs w:val="28"/>
        </w:rPr>
      </w:pPr>
    </w:p>
    <w:p w:rsidR="00B81343" w:rsidRPr="00F34CD9" w:rsidRDefault="00B81343" w:rsidP="00B81343">
      <w:pPr>
        <w:keepNext/>
        <w:spacing w:line="276" w:lineRule="auto"/>
        <w:jc w:val="center"/>
        <w:outlineLvl w:val="3"/>
        <w:rPr>
          <w:b/>
          <w:bCs/>
          <w:sz w:val="28"/>
          <w:szCs w:val="28"/>
        </w:rPr>
      </w:pPr>
      <w:r w:rsidRPr="00F34CD9">
        <w:rPr>
          <w:b/>
          <w:sz w:val="28"/>
          <w:szCs w:val="28"/>
        </w:rPr>
        <w:t>ТЕХНИКУМ ИАТЭ НИЯУ МИФИ</w:t>
      </w:r>
    </w:p>
    <w:p w:rsidR="00B81343" w:rsidRDefault="00B81343" w:rsidP="00B81343">
      <w:pPr>
        <w:spacing w:line="360" w:lineRule="auto"/>
        <w:rPr>
          <w:b/>
          <w:lang w:eastAsia="en-US"/>
        </w:rPr>
      </w:pPr>
    </w:p>
    <w:p w:rsidR="00DE773D" w:rsidRPr="00DE773D" w:rsidRDefault="00DE773D" w:rsidP="00DE773D">
      <w:pPr>
        <w:jc w:val="right"/>
        <w:rPr>
          <w:b/>
          <w:sz w:val="26"/>
          <w:szCs w:val="26"/>
          <w:lang w:eastAsia="en-US"/>
        </w:rPr>
      </w:pPr>
      <w:r w:rsidRPr="00DE773D">
        <w:rPr>
          <w:b/>
          <w:sz w:val="26"/>
          <w:szCs w:val="26"/>
          <w:lang w:eastAsia="en-US"/>
        </w:rPr>
        <w:t xml:space="preserve">     УТВЕРЖДАЮ</w:t>
      </w:r>
    </w:p>
    <w:p w:rsidR="00DE773D" w:rsidRPr="00DE773D" w:rsidRDefault="00DE773D" w:rsidP="00DE773D">
      <w:pPr>
        <w:jc w:val="right"/>
        <w:rPr>
          <w:b/>
          <w:sz w:val="26"/>
          <w:szCs w:val="26"/>
          <w:lang w:eastAsia="en-US"/>
        </w:rPr>
      </w:pPr>
      <w:r w:rsidRPr="00DE773D">
        <w:rPr>
          <w:lang w:eastAsia="en-US"/>
        </w:rPr>
        <w:t xml:space="preserve">  И.о. заместителя директора </w:t>
      </w:r>
    </w:p>
    <w:p w:rsidR="00DE773D" w:rsidRPr="00DE773D" w:rsidRDefault="00DE773D" w:rsidP="00DE773D">
      <w:pPr>
        <w:jc w:val="right"/>
        <w:rPr>
          <w:lang w:eastAsia="en-US"/>
        </w:rPr>
      </w:pPr>
      <w:r w:rsidRPr="00DE773D">
        <w:rPr>
          <w:lang w:eastAsia="en-US"/>
        </w:rPr>
        <w:t xml:space="preserve">      ИАТЭ НИЯУ МИФИ</w:t>
      </w:r>
    </w:p>
    <w:p w:rsidR="00DE773D" w:rsidRPr="00DE773D" w:rsidRDefault="00DE773D" w:rsidP="00DE773D">
      <w:pPr>
        <w:jc w:val="right"/>
        <w:rPr>
          <w:lang w:eastAsia="en-US"/>
        </w:rPr>
      </w:pPr>
      <w:r w:rsidRPr="00DE773D">
        <w:rPr>
          <w:lang w:eastAsia="en-US"/>
        </w:rPr>
        <w:t xml:space="preserve"> ______________   М.Г.Ткаченко</w:t>
      </w:r>
    </w:p>
    <w:p w:rsidR="00DE773D" w:rsidRPr="00DE773D" w:rsidRDefault="00DE773D" w:rsidP="00DE77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  <w:caps/>
          <w:sz w:val="28"/>
          <w:szCs w:val="28"/>
        </w:rPr>
      </w:pPr>
      <w:r w:rsidRPr="00DE773D">
        <w:rPr>
          <w:lang w:eastAsia="en-US"/>
        </w:rPr>
        <w:t xml:space="preserve">   «___» ______________ 2020 г.</w:t>
      </w:r>
    </w:p>
    <w:p w:rsidR="005468D1" w:rsidRDefault="005468D1" w:rsidP="00DE77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smallCaps/>
          <w:sz w:val="28"/>
          <w:szCs w:val="28"/>
        </w:rPr>
      </w:pPr>
    </w:p>
    <w:p w:rsidR="005468D1" w:rsidRDefault="005468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sz w:val="28"/>
          <w:szCs w:val="28"/>
        </w:rPr>
      </w:pPr>
    </w:p>
    <w:p w:rsidR="005468D1" w:rsidRDefault="009375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РАБОЧАЯ ПРОГРАММА УЧЕБНОЙ ДИСЦИПЛИНЫ</w:t>
      </w:r>
    </w:p>
    <w:p w:rsidR="005468D1" w:rsidRDefault="005468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u w:val="single"/>
        </w:rPr>
      </w:pPr>
    </w:p>
    <w:p w:rsidR="005468D1" w:rsidRDefault="00937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</w:rPr>
      </w:pPr>
      <w:r>
        <w:rPr>
          <w:b/>
          <w:u w:val="single"/>
        </w:rPr>
        <w:t>ПРОИЗВОДСТВЕННАЯ ПРАКТИКА</w:t>
      </w:r>
    </w:p>
    <w:p w:rsidR="005468D1" w:rsidRDefault="00937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  <w:r>
        <w:rPr>
          <w:i/>
        </w:rPr>
        <w:t>название дисциплины</w:t>
      </w:r>
    </w:p>
    <w:p w:rsidR="005468D1" w:rsidRDefault="005468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5468D1" w:rsidRDefault="0093752D">
      <w:pPr>
        <w:ind w:firstLine="5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специальности среднего профессионального образования </w:t>
      </w:r>
    </w:p>
    <w:p w:rsidR="005468D1" w:rsidRDefault="005468D1">
      <w:pPr>
        <w:ind w:firstLine="500"/>
        <w:jc w:val="center"/>
      </w:pPr>
    </w:p>
    <w:p w:rsidR="005468D1" w:rsidRDefault="0093752D">
      <w:pPr>
        <w:ind w:firstLine="500"/>
        <w:jc w:val="center"/>
        <w:rPr>
          <w:b/>
          <w:u w:val="single"/>
        </w:rPr>
      </w:pPr>
      <w:r>
        <w:rPr>
          <w:b/>
          <w:u w:val="single"/>
        </w:rPr>
        <w:t>13.02.11 ТЕХНИЧЕСКАЯ ЭКСПЛУАТАЦИЯ И ОБСЛУЖИВАНИЕ ЭЛЕКТРИЧЕСКОГО И ЭЛЕКТРОМЕХАНИЧЕСКОГО ОБОРУДОВАНИЯ</w:t>
      </w:r>
    </w:p>
    <w:p w:rsidR="005468D1" w:rsidRDefault="0093752D">
      <w:pPr>
        <w:ind w:firstLine="500"/>
        <w:jc w:val="center"/>
        <w:rPr>
          <w:b/>
          <w:u w:val="single"/>
        </w:rPr>
      </w:pPr>
      <w:r>
        <w:rPr>
          <w:b/>
          <w:u w:val="single"/>
        </w:rPr>
        <w:t xml:space="preserve"> (ПО ОТРАСЛЯМ)</w:t>
      </w:r>
    </w:p>
    <w:p w:rsidR="005468D1" w:rsidRDefault="0093752D">
      <w:pPr>
        <w:jc w:val="center"/>
        <w:rPr>
          <w:i/>
        </w:rPr>
      </w:pPr>
      <w:r>
        <w:rPr>
          <w:i/>
        </w:rPr>
        <w:t>код, наименование специальности</w:t>
      </w:r>
    </w:p>
    <w:p w:rsidR="005468D1" w:rsidRDefault="005468D1">
      <w:pPr>
        <w:jc w:val="center"/>
        <w:rPr>
          <w:sz w:val="28"/>
          <w:szCs w:val="28"/>
        </w:rPr>
      </w:pPr>
    </w:p>
    <w:p w:rsidR="005468D1" w:rsidRDefault="005468D1">
      <w:pPr>
        <w:widowControl w:val="0"/>
        <w:jc w:val="center"/>
        <w:rPr>
          <w:smallCaps/>
        </w:rPr>
      </w:pPr>
    </w:p>
    <w:p w:rsidR="005468D1" w:rsidRDefault="005468D1">
      <w:pPr>
        <w:jc w:val="center"/>
        <w:rPr>
          <w:sz w:val="28"/>
          <w:szCs w:val="28"/>
        </w:rPr>
      </w:pPr>
    </w:p>
    <w:p w:rsidR="005468D1" w:rsidRDefault="0093752D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Форма обучения</w:t>
      </w:r>
    </w:p>
    <w:tbl>
      <w:tblPr>
        <w:tblStyle w:val="a5"/>
        <w:tblW w:w="635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6357"/>
      </w:tblGrid>
      <w:tr w:rsidR="005468D1">
        <w:trPr>
          <w:jc w:val="center"/>
        </w:trPr>
        <w:tc>
          <w:tcPr>
            <w:tcW w:w="6357" w:type="dxa"/>
            <w:tcBorders>
              <w:bottom w:val="single" w:sz="4" w:space="0" w:color="000000"/>
            </w:tcBorders>
          </w:tcPr>
          <w:p w:rsidR="005468D1" w:rsidRDefault="0093752D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ОЧНАЯ</w:t>
            </w:r>
          </w:p>
        </w:tc>
      </w:tr>
      <w:tr w:rsidR="005468D1">
        <w:trPr>
          <w:jc w:val="center"/>
        </w:trPr>
        <w:tc>
          <w:tcPr>
            <w:tcW w:w="635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5468D1" w:rsidRDefault="005468D1">
            <w:pPr>
              <w:jc w:val="center"/>
              <w:rPr>
                <w:i/>
                <w:u w:val="single"/>
              </w:rPr>
            </w:pPr>
          </w:p>
        </w:tc>
      </w:tr>
    </w:tbl>
    <w:p w:rsidR="005468D1" w:rsidRDefault="005468D1">
      <w:pPr>
        <w:jc w:val="center"/>
        <w:rPr>
          <w:b/>
        </w:rPr>
      </w:pPr>
    </w:p>
    <w:p w:rsidR="005468D1" w:rsidRDefault="005468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mallCaps/>
          <w:sz w:val="20"/>
          <w:szCs w:val="20"/>
        </w:rPr>
      </w:pPr>
    </w:p>
    <w:p w:rsidR="005468D1" w:rsidRDefault="005468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mallCaps/>
          <w:sz w:val="20"/>
          <w:szCs w:val="20"/>
        </w:rPr>
      </w:pPr>
    </w:p>
    <w:p w:rsidR="005468D1" w:rsidRDefault="005468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mallCaps/>
          <w:sz w:val="28"/>
          <w:szCs w:val="28"/>
        </w:rPr>
      </w:pPr>
    </w:p>
    <w:p w:rsidR="005468D1" w:rsidRDefault="005468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mallCaps/>
          <w:sz w:val="28"/>
          <w:szCs w:val="28"/>
        </w:rPr>
      </w:pPr>
    </w:p>
    <w:p w:rsidR="005468D1" w:rsidRDefault="005468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mallCaps/>
          <w:sz w:val="28"/>
          <w:szCs w:val="28"/>
        </w:rPr>
      </w:pPr>
    </w:p>
    <w:p w:rsidR="005468D1" w:rsidRDefault="005468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468D1" w:rsidRDefault="005468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468D1" w:rsidRDefault="005468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468D1" w:rsidRDefault="005468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468D1" w:rsidRDefault="005468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468D1" w:rsidRDefault="005468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5468D1" w:rsidRDefault="00DE77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mallCaps/>
          <w:sz w:val="28"/>
          <w:szCs w:val="28"/>
          <w:u w:val="single"/>
        </w:rPr>
      </w:pPr>
      <w:r>
        <w:t>Обнинск, 2020</w:t>
      </w:r>
      <w:bookmarkStart w:id="0" w:name="_GoBack"/>
      <w:bookmarkEnd w:id="0"/>
      <w:r w:rsidR="0093752D">
        <w:br w:type="page"/>
      </w:r>
    </w:p>
    <w:p w:rsidR="005468D1" w:rsidRDefault="009375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lastRenderedPageBreak/>
        <w:t xml:space="preserve">Рабочая программа производственной практики (по профилю специальности) разработана на основе федерального государственного образовательного стандарта среднего профессионального образования по специальности13.02.11 Техническая эксплуатация и обслуживание электрического и электромеханического оборудования (по отраслям), утвержденного приказом Министерства образования и науки Российской Федерации от 07 декабря 2017г. № 1196 и учебного плана программы подготовки специалистов среднего звена по специальности 13.02.11 Техническая эксплуатация и обслуживание электрического и электромеханического оборудования (по отраслям). </w:t>
      </w:r>
    </w:p>
    <w:p w:rsidR="005468D1" w:rsidRDefault="009375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  <w:r>
        <w:t>Рабочая программа производственной практики (по профилю специальности) разработана рабочей группой в составе:</w:t>
      </w:r>
    </w:p>
    <w:p w:rsidR="005468D1" w:rsidRDefault="005468D1">
      <w:pPr>
        <w:widowControl w:val="0"/>
        <w:tabs>
          <w:tab w:val="left" w:pos="0"/>
        </w:tabs>
        <w:rPr>
          <w:vertAlign w:val="superscript"/>
        </w:rPr>
      </w:pPr>
    </w:p>
    <w:p w:rsidR="005468D1" w:rsidRDefault="009375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В.Н. Машихин, преподаватель общепрофессиональных дисциплин техникума ИАТЭ НИЯУ МИФИ.</w:t>
      </w:r>
    </w:p>
    <w:p w:rsidR="005468D1" w:rsidRDefault="009375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t>Ю.В.Середкин, преподаватель специальных дисциплин техникума ИАТЭ НИЯУ МИФИ</w:t>
      </w:r>
    </w:p>
    <w:p w:rsidR="005468D1" w:rsidRDefault="005468D1">
      <w:pPr>
        <w:widowControl w:val="0"/>
        <w:tabs>
          <w:tab w:val="left" w:pos="6420"/>
        </w:tabs>
      </w:pPr>
    </w:p>
    <w:p w:rsidR="005468D1" w:rsidRDefault="0093752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Рецензент Д.И. Фигурин, начальник электроизмерительной лаборатории ИП М.В. Крупенина</w:t>
      </w:r>
    </w:p>
    <w:p w:rsidR="005468D1" w:rsidRDefault="005468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5468D1" w:rsidRDefault="005468D1">
      <w:pPr>
        <w:widowControl w:val="0"/>
        <w:jc w:val="center"/>
      </w:pPr>
    </w:p>
    <w:p w:rsidR="005468D1" w:rsidRDefault="0093752D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240" w:line="276" w:lineRule="auto"/>
        <w:jc w:val="center"/>
        <w:rPr>
          <w:b/>
          <w:color w:val="000000"/>
          <w:sz w:val="28"/>
          <w:szCs w:val="28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СОДЕРЖАНИЕ</w:t>
      </w:r>
    </w:p>
    <w:p w:rsidR="005468D1" w:rsidRDefault="0093752D">
      <w:pPr>
        <w:pStyle w:val="1"/>
        <w:jc w:val="both"/>
      </w:pPr>
      <w:bookmarkStart w:id="1" w:name="_gjdgxs" w:colFirst="0" w:colLast="0"/>
      <w:bookmarkEnd w:id="1"/>
      <w:r>
        <w:t xml:space="preserve">1. ПАСПОРТ РАБОЧЕЙ ПРОГРАММЫ </w:t>
      </w:r>
    </w:p>
    <w:p w:rsidR="005468D1" w:rsidRDefault="0093752D">
      <w:pPr>
        <w:pStyle w:val="1"/>
        <w:jc w:val="both"/>
      </w:pPr>
      <w:r>
        <w:t xml:space="preserve">2. РЕЗУЛЬТАТЫ ОСВОЕНИЯ </w:t>
      </w:r>
    </w:p>
    <w:p w:rsidR="005468D1" w:rsidRDefault="0093752D">
      <w:pPr>
        <w:pStyle w:val="1"/>
        <w:jc w:val="both"/>
      </w:pPr>
      <w:r>
        <w:t xml:space="preserve">3. СТРУКТУРА И СОДЕРЖАНИЕ </w:t>
      </w:r>
    </w:p>
    <w:p w:rsidR="005468D1" w:rsidRDefault="0093752D">
      <w:pPr>
        <w:pStyle w:val="1"/>
        <w:jc w:val="both"/>
      </w:pPr>
      <w:r>
        <w:t xml:space="preserve">4. УСЛОВИЯ РЕАЛИЗАЦИИ </w:t>
      </w:r>
    </w:p>
    <w:p w:rsidR="005468D1" w:rsidRDefault="0093752D">
      <w:pPr>
        <w:pStyle w:val="1"/>
        <w:jc w:val="both"/>
      </w:pPr>
      <w:r>
        <w:t xml:space="preserve">5. КОНТРОЛЬ И ОЦЕНКА РЕЗУЛЬТАТОВ ОСВОЕНИЯ </w:t>
      </w:r>
    </w:p>
    <w:p w:rsidR="005468D1" w:rsidRDefault="0093752D">
      <w:pPr>
        <w:pStyle w:val="1"/>
        <w:jc w:val="both"/>
      </w:pPr>
      <w:r>
        <w:t xml:space="preserve">ПРИЛОЖЕНИЯ </w:t>
      </w:r>
    </w:p>
    <w:p w:rsidR="005468D1" w:rsidRDefault="0093752D">
      <w:pPr>
        <w:pStyle w:val="1"/>
        <w:jc w:val="both"/>
        <w:rPr>
          <w:b/>
          <w:sz w:val="28"/>
          <w:szCs w:val="28"/>
        </w:rPr>
      </w:pPr>
      <w:r>
        <w:t xml:space="preserve">ЛИСТ РЕГИСТРАЦИИ ИЗМЕНЕНИЙ </w:t>
      </w: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/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>
      <w:pPr>
        <w:pStyle w:val="1"/>
        <w:jc w:val="center"/>
        <w:rPr>
          <w:b/>
          <w:sz w:val="28"/>
          <w:szCs w:val="28"/>
        </w:rPr>
      </w:pPr>
    </w:p>
    <w:p w:rsidR="005468D1" w:rsidRDefault="005468D1"/>
    <w:p w:rsidR="005468D1" w:rsidRDefault="0093752D">
      <w:pPr>
        <w:pStyle w:val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ПАСПОРТ РАБОЧЕЙ ПРОГРАММЫ УЧЕБНОЙ ДИСЦИПЛИНЫ</w:t>
      </w:r>
    </w:p>
    <w:p w:rsidR="005468D1" w:rsidRDefault="00937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u w:val="single"/>
        </w:rPr>
      </w:pPr>
      <w:r>
        <w:rPr>
          <w:b/>
          <w:u w:val="single"/>
        </w:rPr>
        <w:t>ПРОИЗВОДСТВЕННАЯ ПРАКТИКА</w:t>
      </w:r>
    </w:p>
    <w:p w:rsidR="005468D1" w:rsidRDefault="009375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название учебной дисциплины</w:t>
      </w:r>
    </w:p>
    <w:p w:rsidR="005468D1" w:rsidRDefault="0093752D">
      <w:pPr>
        <w:jc w:val="both"/>
        <w:rPr>
          <w:b/>
          <w:i/>
        </w:rPr>
      </w:pPr>
      <w:r>
        <w:rPr>
          <w:b/>
          <w:i/>
        </w:rPr>
        <w:t xml:space="preserve">1.1. Область применения программы </w:t>
      </w:r>
    </w:p>
    <w:p w:rsidR="005468D1" w:rsidRDefault="0093752D">
      <w:pPr>
        <w:jc w:val="both"/>
      </w:pPr>
      <w:r>
        <w:t>Программа производственной практики является частью основной профессиональной образовательной программы по специальности 13.02.11 Техническая эксплуатация и обслуживание электрического и электромеханического оборудования (по отраслям) базовой подготовки, разработанной в Техникуме ИАТЭ НИЯУ МИФИ (филиал) ФГАОУ ВО «НИЯУ МИФИ» в части освоение вида профессиональной деятельности Организация технического обслуживания и ремонта электрического и электромеханического оборудования.</w:t>
      </w:r>
    </w:p>
    <w:p w:rsidR="005468D1" w:rsidRDefault="0093752D">
      <w:pPr>
        <w:jc w:val="both"/>
        <w:rPr>
          <w:b/>
          <w:i/>
        </w:rPr>
      </w:pPr>
      <w:r>
        <w:rPr>
          <w:b/>
          <w:i/>
        </w:rPr>
        <w:t xml:space="preserve">1.2. Цели и задачи производственной практики: </w:t>
      </w:r>
    </w:p>
    <w:p w:rsidR="005468D1" w:rsidRDefault="0093752D">
      <w:pPr>
        <w:ind w:firstLine="709"/>
        <w:jc w:val="both"/>
      </w:pPr>
      <w:r>
        <w:t xml:space="preserve">С целью овладения указанным видом профессиональной деятельности и соответствующими профессиональными компетенциями, обучающийся, в ходе освоения профессионального модуля должен: </w:t>
      </w:r>
    </w:p>
    <w:p w:rsidR="005468D1" w:rsidRDefault="0093752D">
      <w:pPr>
        <w:ind w:firstLine="709"/>
        <w:jc w:val="both"/>
      </w:pPr>
      <w:r>
        <w:rPr>
          <w:b/>
          <w:i/>
        </w:rPr>
        <w:t>иметь практический опыт</w:t>
      </w:r>
      <w:r>
        <w:t xml:space="preserve">: </w:t>
      </w:r>
    </w:p>
    <w:p w:rsidR="005468D1" w:rsidRDefault="0093752D">
      <w:pPr>
        <w:ind w:firstLine="709"/>
        <w:jc w:val="both"/>
      </w:pPr>
      <w:r>
        <w:t xml:space="preserve">- выполнения работ по технической эксплуатации, обслуживанию и ремонту электрического и электромеханического оборудования; </w:t>
      </w:r>
    </w:p>
    <w:p w:rsidR="005468D1" w:rsidRDefault="0093752D">
      <w:pPr>
        <w:ind w:firstLine="709"/>
        <w:jc w:val="both"/>
      </w:pPr>
      <w:r>
        <w:t xml:space="preserve">- использования основных измерительных приборов; </w:t>
      </w:r>
    </w:p>
    <w:p w:rsidR="005468D1" w:rsidRDefault="0093752D">
      <w:pPr>
        <w:ind w:firstLine="709"/>
        <w:jc w:val="both"/>
      </w:pPr>
      <w:r>
        <w:rPr>
          <w:b/>
          <w:i/>
        </w:rPr>
        <w:t>уметь</w:t>
      </w:r>
      <w:r>
        <w:t xml:space="preserve">: </w:t>
      </w:r>
    </w:p>
    <w:p w:rsidR="005468D1" w:rsidRDefault="0093752D">
      <w:pPr>
        <w:ind w:firstLine="709"/>
        <w:jc w:val="both"/>
      </w:pPr>
      <w:r>
        <w:t xml:space="preserve">- подбирать технологическое оборудование для ремонта и эксплуатации электрических машин и аппаратов, электротехнических устройств и систем, определять оптимальные варианты его использования; </w:t>
      </w:r>
    </w:p>
    <w:p w:rsidR="005468D1" w:rsidRDefault="0093752D">
      <w:pPr>
        <w:ind w:firstLine="709"/>
        <w:jc w:val="both"/>
      </w:pPr>
      <w:r>
        <w:t xml:space="preserve">- организовывать и выполнять наладку, регулировку и проверку электрического и электромеханического оборудования; </w:t>
      </w:r>
    </w:p>
    <w:p w:rsidR="005468D1" w:rsidRDefault="0093752D">
      <w:pPr>
        <w:ind w:firstLine="709"/>
        <w:jc w:val="both"/>
      </w:pPr>
      <w:r>
        <w:t xml:space="preserve">- проводить анализ неисправностей электрооборудования; </w:t>
      </w:r>
    </w:p>
    <w:p w:rsidR="005468D1" w:rsidRDefault="0093752D">
      <w:pPr>
        <w:ind w:firstLine="709"/>
        <w:jc w:val="both"/>
      </w:pPr>
      <w:r>
        <w:t xml:space="preserve">- эффективно использовать материалы и оборудование; </w:t>
      </w:r>
    </w:p>
    <w:p w:rsidR="005468D1" w:rsidRDefault="0093752D">
      <w:pPr>
        <w:ind w:firstLine="709"/>
        <w:jc w:val="both"/>
      </w:pPr>
      <w:r>
        <w:t xml:space="preserve">- заполнять маршрутно-технологическую документацию на эксплуатацию и обслуживание отраслевого электрического и электромеханического оборудования; </w:t>
      </w:r>
    </w:p>
    <w:p w:rsidR="005468D1" w:rsidRDefault="0093752D">
      <w:pPr>
        <w:ind w:firstLine="709"/>
        <w:jc w:val="both"/>
      </w:pPr>
      <w:r>
        <w:t xml:space="preserve">- оценивать эффективность работы электрического и электромеханического оборудования; </w:t>
      </w:r>
    </w:p>
    <w:p w:rsidR="005468D1" w:rsidRDefault="0093752D">
      <w:pPr>
        <w:ind w:firstLine="709"/>
        <w:jc w:val="both"/>
      </w:pPr>
      <w:r>
        <w:t xml:space="preserve">- производить диагностику оборудования и определение его ресурсов; </w:t>
      </w:r>
    </w:p>
    <w:p w:rsidR="005468D1" w:rsidRDefault="0093752D">
      <w:pPr>
        <w:ind w:firstLine="709"/>
        <w:jc w:val="both"/>
      </w:pPr>
      <w:r>
        <w:t xml:space="preserve">-прогнозировать отказы и обнаруживать дефекты электрического и электромеханического оборудования; </w:t>
      </w:r>
    </w:p>
    <w:p w:rsidR="005468D1" w:rsidRDefault="0093752D">
      <w:pPr>
        <w:ind w:firstLine="709"/>
        <w:jc w:val="both"/>
        <w:rPr>
          <w:b/>
          <w:i/>
        </w:rPr>
      </w:pPr>
      <w:r>
        <w:rPr>
          <w:b/>
          <w:i/>
        </w:rPr>
        <w:t xml:space="preserve">знать: </w:t>
      </w:r>
    </w:p>
    <w:p w:rsidR="005468D1" w:rsidRDefault="0093752D">
      <w:pPr>
        <w:ind w:firstLine="709"/>
        <w:jc w:val="both"/>
      </w:pPr>
      <w:r>
        <w:t xml:space="preserve">- классификацию основного электрического и электромеханического оборудования отрасли; </w:t>
      </w:r>
    </w:p>
    <w:p w:rsidR="005468D1" w:rsidRDefault="0093752D">
      <w:pPr>
        <w:ind w:firstLine="709"/>
        <w:jc w:val="both"/>
      </w:pPr>
      <w:r>
        <w:t xml:space="preserve">- элементы систем автоматики, их классификацию, основные характеристики и принципы построения систем автоматического управления электрическим и электромеханическим оборудованием; </w:t>
      </w:r>
    </w:p>
    <w:p w:rsidR="005468D1" w:rsidRDefault="0093752D">
      <w:pPr>
        <w:ind w:firstLine="709"/>
        <w:jc w:val="both"/>
      </w:pPr>
      <w:r>
        <w:t xml:space="preserve">- классификацию и назначение электроприводов, физические процессы в электроприводах;  </w:t>
      </w:r>
    </w:p>
    <w:p w:rsidR="005468D1" w:rsidRDefault="0093752D">
      <w:pPr>
        <w:ind w:firstLine="709"/>
        <w:jc w:val="both"/>
      </w:pPr>
      <w:r>
        <w:t xml:space="preserve">- выбор электродвигателей и схем управления; </w:t>
      </w:r>
    </w:p>
    <w:p w:rsidR="005468D1" w:rsidRDefault="0093752D">
      <w:pPr>
        <w:ind w:firstLine="709"/>
        <w:jc w:val="both"/>
      </w:pPr>
      <w:r>
        <w:t xml:space="preserve">- устройство систем электроснабжения, выбор элементов схемы электроснабжения и защиты; </w:t>
      </w:r>
    </w:p>
    <w:p w:rsidR="005468D1" w:rsidRDefault="0093752D">
      <w:pPr>
        <w:ind w:firstLine="709"/>
        <w:jc w:val="both"/>
      </w:pPr>
      <w:r>
        <w:t xml:space="preserve">- физические принципы работы, конструкцию, технические характеристики, области применения, правила эксплуатации электрического и электромеханического оборудования; </w:t>
      </w:r>
    </w:p>
    <w:p w:rsidR="005468D1" w:rsidRDefault="0093752D">
      <w:pPr>
        <w:ind w:firstLine="709"/>
        <w:jc w:val="both"/>
      </w:pPr>
      <w:r>
        <w:t xml:space="preserve">- условия эксплуатации электрооборудования; </w:t>
      </w:r>
    </w:p>
    <w:p w:rsidR="005468D1" w:rsidRDefault="0093752D">
      <w:pPr>
        <w:ind w:firstLine="709"/>
        <w:jc w:val="both"/>
      </w:pPr>
      <w:r>
        <w:t xml:space="preserve">- действующую нормативную документацию по специальности; </w:t>
      </w:r>
    </w:p>
    <w:p w:rsidR="005468D1" w:rsidRDefault="0093752D">
      <w:pPr>
        <w:ind w:firstLine="709"/>
        <w:jc w:val="both"/>
      </w:pPr>
      <w:r>
        <w:t xml:space="preserve">- порядок проведения стандартных и сертифицированных испытаний; </w:t>
      </w:r>
    </w:p>
    <w:p w:rsidR="005468D1" w:rsidRDefault="0093752D">
      <w:pPr>
        <w:ind w:firstLine="709"/>
        <w:jc w:val="both"/>
      </w:pPr>
      <w:r>
        <w:t xml:space="preserve">- правила сдачи оборудования в ремонт и приѐма после ремонта; </w:t>
      </w:r>
    </w:p>
    <w:p w:rsidR="005468D1" w:rsidRDefault="0093752D">
      <w:pPr>
        <w:ind w:firstLine="709"/>
        <w:jc w:val="both"/>
      </w:pPr>
      <w:r>
        <w:t xml:space="preserve">- пути и средства повышения долговечности оборудования; </w:t>
      </w:r>
    </w:p>
    <w:p w:rsidR="005468D1" w:rsidRDefault="0093752D">
      <w:pPr>
        <w:ind w:firstLine="709"/>
        <w:jc w:val="both"/>
        <w:rPr>
          <w:b/>
        </w:rPr>
      </w:pPr>
      <w:r>
        <w:t>- технологию ремонта внутрицеховых сетей, кабельных линий, электрооборудования трансформаторных подстанций, электрических машин, пускорегулирующей аппаратуры.</w:t>
      </w:r>
    </w:p>
    <w:p w:rsidR="005468D1" w:rsidRDefault="0093752D">
      <w:pPr>
        <w:ind w:firstLine="709"/>
        <w:jc w:val="both"/>
        <w:rPr>
          <w:b/>
          <w:i/>
        </w:rPr>
      </w:pPr>
      <w:r>
        <w:rPr>
          <w:b/>
          <w:i/>
        </w:rPr>
        <w:t xml:space="preserve">1.3. Количество часов на освоение программы производственной практики: </w:t>
      </w:r>
    </w:p>
    <w:p w:rsidR="005468D1" w:rsidRDefault="0093752D">
      <w:pPr>
        <w:ind w:firstLine="709"/>
        <w:jc w:val="both"/>
      </w:pPr>
      <w:r>
        <w:t xml:space="preserve">Всего – 288 часов, в том числе: </w:t>
      </w:r>
    </w:p>
    <w:p w:rsidR="005468D1" w:rsidRDefault="0093752D">
      <w:pPr>
        <w:ind w:firstLine="709"/>
        <w:jc w:val="both"/>
      </w:pPr>
      <w:r>
        <w:t xml:space="preserve">В рамках освоения ПМ 01. - 288 часов </w:t>
      </w:r>
    </w:p>
    <w:p w:rsidR="005468D1" w:rsidRDefault="0093752D">
      <w:pPr>
        <w:ind w:firstLine="709"/>
        <w:rPr>
          <w:b/>
        </w:rPr>
      </w:pPr>
      <w:r>
        <w:rPr>
          <w:b/>
        </w:rPr>
        <w:t>2. РЕЗУЛЬТАТЫ ОСВОЕНИЯ ПРОГРАММЫ ПРОИЗВОДСТВЕННОЙ ПРАКТИКИ</w:t>
      </w:r>
    </w:p>
    <w:p w:rsidR="005468D1" w:rsidRDefault="0093752D">
      <w:pPr>
        <w:ind w:firstLine="709"/>
        <w:jc w:val="both"/>
      </w:pPr>
      <w:r>
        <w:t>Результатом освоения профессионального модуля является овладение обучающимися видом профессиональной деятельности Организация технического обслуживания и ремонта электрического и электромеханического оборудования в том числе профессиональными компетенциями (далее - ПК), указанными в ФГОС СПО по специальности 13.02.11 Техническая эксплуатация и обслуживание электрического и электромеханического оборудования (по отраслям).</w:t>
      </w:r>
    </w:p>
    <w:tbl>
      <w:tblPr>
        <w:tblStyle w:val="a6"/>
        <w:tblW w:w="9627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0"/>
        <w:gridCol w:w="8717"/>
      </w:tblGrid>
      <w:tr w:rsidR="005468D1">
        <w:tc>
          <w:tcPr>
            <w:tcW w:w="910" w:type="dxa"/>
          </w:tcPr>
          <w:p w:rsidR="005468D1" w:rsidRDefault="0093752D">
            <w:pPr>
              <w:jc w:val="center"/>
              <w:rPr>
                <w:b/>
              </w:rPr>
            </w:pPr>
            <w:r>
              <w:rPr>
                <w:b/>
              </w:rPr>
              <w:t>КОД</w:t>
            </w:r>
          </w:p>
        </w:tc>
        <w:tc>
          <w:tcPr>
            <w:tcW w:w="8717" w:type="dxa"/>
          </w:tcPr>
          <w:p w:rsidR="005468D1" w:rsidRDefault="0093752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результата обучения по специальности</w:t>
            </w:r>
          </w:p>
        </w:tc>
      </w:tr>
      <w:tr w:rsidR="005468D1">
        <w:tc>
          <w:tcPr>
            <w:tcW w:w="910" w:type="dxa"/>
          </w:tcPr>
          <w:p w:rsidR="005468D1" w:rsidRDefault="0093752D">
            <w:r>
              <w:t>ПК.1.1</w:t>
            </w:r>
          </w:p>
        </w:tc>
        <w:tc>
          <w:tcPr>
            <w:tcW w:w="8717" w:type="dxa"/>
          </w:tcPr>
          <w:p w:rsidR="005468D1" w:rsidRDefault="0093752D">
            <w:r>
              <w:t>Выполнять наладку, регулировку и проверку электрического и электромеханического оборудования.</w:t>
            </w:r>
          </w:p>
        </w:tc>
      </w:tr>
      <w:tr w:rsidR="005468D1">
        <w:tc>
          <w:tcPr>
            <w:tcW w:w="910" w:type="dxa"/>
          </w:tcPr>
          <w:p w:rsidR="005468D1" w:rsidRDefault="0093752D">
            <w:r>
              <w:t>ПК.1.2</w:t>
            </w:r>
          </w:p>
        </w:tc>
        <w:tc>
          <w:tcPr>
            <w:tcW w:w="8717" w:type="dxa"/>
          </w:tcPr>
          <w:p w:rsidR="005468D1" w:rsidRDefault="0093752D">
            <w:r>
              <w:t xml:space="preserve">Организовывать и выполнять техническое обслуживание и ремонт электрического и электромеханического оборудования. </w:t>
            </w:r>
          </w:p>
        </w:tc>
      </w:tr>
      <w:tr w:rsidR="005468D1">
        <w:tc>
          <w:tcPr>
            <w:tcW w:w="910" w:type="dxa"/>
          </w:tcPr>
          <w:p w:rsidR="005468D1" w:rsidRDefault="0093752D">
            <w:r>
              <w:t>ПК.1.3</w:t>
            </w:r>
          </w:p>
        </w:tc>
        <w:tc>
          <w:tcPr>
            <w:tcW w:w="8717" w:type="dxa"/>
          </w:tcPr>
          <w:p w:rsidR="005468D1" w:rsidRDefault="0093752D">
            <w:r>
              <w:t>Осуществлять диагностику и технический контроль при эксплуатации электрического и электромеханического оборудования.</w:t>
            </w:r>
          </w:p>
        </w:tc>
      </w:tr>
      <w:tr w:rsidR="005468D1">
        <w:tc>
          <w:tcPr>
            <w:tcW w:w="910" w:type="dxa"/>
          </w:tcPr>
          <w:p w:rsidR="005468D1" w:rsidRDefault="0093752D">
            <w:r>
              <w:t>ПК.1.4</w:t>
            </w:r>
          </w:p>
        </w:tc>
        <w:tc>
          <w:tcPr>
            <w:tcW w:w="8717" w:type="dxa"/>
          </w:tcPr>
          <w:p w:rsidR="005468D1" w:rsidRDefault="0093752D">
            <w:r>
              <w:t xml:space="preserve">Составлять отчетную документацию по техническому обслуживанию и ремонту электрического и электромеханического оборудования. </w:t>
            </w:r>
          </w:p>
        </w:tc>
      </w:tr>
      <w:tr w:rsidR="005468D1">
        <w:tc>
          <w:tcPr>
            <w:tcW w:w="910" w:type="dxa"/>
          </w:tcPr>
          <w:p w:rsidR="005468D1" w:rsidRDefault="0093752D">
            <w:pPr>
              <w:jc w:val="center"/>
            </w:pPr>
            <w:r>
              <w:rPr>
                <w:b/>
              </w:rPr>
              <w:t>КОД</w:t>
            </w:r>
          </w:p>
        </w:tc>
        <w:tc>
          <w:tcPr>
            <w:tcW w:w="8717" w:type="dxa"/>
          </w:tcPr>
          <w:p w:rsidR="005468D1" w:rsidRDefault="0093752D">
            <w:pPr>
              <w:jc w:val="center"/>
            </w:pPr>
            <w:r>
              <w:rPr>
                <w:b/>
              </w:rPr>
              <w:t>Наименование результата обучения по специальности</w:t>
            </w:r>
          </w:p>
        </w:tc>
      </w:tr>
      <w:tr w:rsidR="005468D1">
        <w:tc>
          <w:tcPr>
            <w:tcW w:w="910" w:type="dxa"/>
          </w:tcPr>
          <w:p w:rsidR="005468D1" w:rsidRDefault="0093752D">
            <w:r>
              <w:t>ОК1</w:t>
            </w:r>
          </w:p>
        </w:tc>
        <w:tc>
          <w:tcPr>
            <w:tcW w:w="8717" w:type="dxa"/>
          </w:tcPr>
          <w:p w:rsidR="005468D1" w:rsidRDefault="0093752D">
            <w: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5468D1">
        <w:tc>
          <w:tcPr>
            <w:tcW w:w="910" w:type="dxa"/>
          </w:tcPr>
          <w:p w:rsidR="005468D1" w:rsidRDefault="0093752D">
            <w:r>
              <w:t>ОК2</w:t>
            </w:r>
          </w:p>
        </w:tc>
        <w:tc>
          <w:tcPr>
            <w:tcW w:w="8717" w:type="dxa"/>
          </w:tcPr>
          <w:p w:rsidR="005468D1" w:rsidRDefault="0093752D">
            <w:r>
              <w:t>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</w:tr>
      <w:tr w:rsidR="005468D1">
        <w:tc>
          <w:tcPr>
            <w:tcW w:w="910" w:type="dxa"/>
          </w:tcPr>
          <w:p w:rsidR="005468D1" w:rsidRDefault="0093752D">
            <w:r>
              <w:t>ОК3</w:t>
            </w:r>
          </w:p>
        </w:tc>
        <w:tc>
          <w:tcPr>
            <w:tcW w:w="8717" w:type="dxa"/>
          </w:tcPr>
          <w:p w:rsidR="005468D1" w:rsidRDefault="0093752D">
            <w:r>
              <w:t>Решать проблемы, оценивать риски и принимать решения в нестандартных ситуациях.</w:t>
            </w:r>
          </w:p>
        </w:tc>
      </w:tr>
      <w:tr w:rsidR="005468D1">
        <w:tc>
          <w:tcPr>
            <w:tcW w:w="910" w:type="dxa"/>
          </w:tcPr>
          <w:p w:rsidR="005468D1" w:rsidRDefault="0093752D">
            <w:r>
              <w:t>ОК4</w:t>
            </w:r>
          </w:p>
        </w:tc>
        <w:tc>
          <w:tcPr>
            <w:tcW w:w="8717" w:type="dxa"/>
          </w:tcPr>
          <w:p w:rsidR="005468D1" w:rsidRDefault="0093752D">
            <w: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</w:tr>
      <w:tr w:rsidR="005468D1">
        <w:tc>
          <w:tcPr>
            <w:tcW w:w="910" w:type="dxa"/>
          </w:tcPr>
          <w:p w:rsidR="005468D1" w:rsidRDefault="0093752D">
            <w:r>
              <w:t>ОК5</w:t>
            </w:r>
          </w:p>
        </w:tc>
        <w:tc>
          <w:tcPr>
            <w:tcW w:w="8717" w:type="dxa"/>
          </w:tcPr>
          <w:p w:rsidR="005468D1" w:rsidRDefault="0093752D">
            <w: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5468D1">
        <w:tc>
          <w:tcPr>
            <w:tcW w:w="910" w:type="dxa"/>
          </w:tcPr>
          <w:p w:rsidR="005468D1" w:rsidRDefault="0093752D">
            <w:r>
              <w:t>ОК6</w:t>
            </w:r>
          </w:p>
        </w:tc>
        <w:tc>
          <w:tcPr>
            <w:tcW w:w="8717" w:type="dxa"/>
          </w:tcPr>
          <w:p w:rsidR="005468D1" w:rsidRDefault="0093752D">
            <w:r>
              <w:t>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</w:tr>
      <w:tr w:rsidR="005468D1">
        <w:tc>
          <w:tcPr>
            <w:tcW w:w="910" w:type="dxa"/>
          </w:tcPr>
          <w:p w:rsidR="005468D1" w:rsidRDefault="0093752D">
            <w:r>
              <w:t>ОК7</w:t>
            </w:r>
          </w:p>
        </w:tc>
        <w:tc>
          <w:tcPr>
            <w:tcW w:w="8717" w:type="dxa"/>
          </w:tcPr>
          <w:p w:rsidR="005468D1" w:rsidRDefault="0093752D">
            <w:r>
              <w:t>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</w:tr>
      <w:tr w:rsidR="005468D1">
        <w:tc>
          <w:tcPr>
            <w:tcW w:w="910" w:type="dxa"/>
          </w:tcPr>
          <w:p w:rsidR="005468D1" w:rsidRDefault="0093752D">
            <w:r>
              <w:t>ОК8</w:t>
            </w:r>
          </w:p>
        </w:tc>
        <w:tc>
          <w:tcPr>
            <w:tcW w:w="8717" w:type="dxa"/>
          </w:tcPr>
          <w:p w:rsidR="005468D1" w:rsidRDefault="0093752D">
            <w: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5468D1">
        <w:tc>
          <w:tcPr>
            <w:tcW w:w="910" w:type="dxa"/>
          </w:tcPr>
          <w:p w:rsidR="005468D1" w:rsidRDefault="0093752D">
            <w:r>
              <w:t>ОК9</w:t>
            </w:r>
          </w:p>
        </w:tc>
        <w:tc>
          <w:tcPr>
            <w:tcW w:w="8717" w:type="dxa"/>
          </w:tcPr>
          <w:p w:rsidR="005468D1" w:rsidRDefault="0093752D">
            <w:r>
              <w:t>Быть готовым к смене технологий в профессиональной деятельности.</w:t>
            </w:r>
          </w:p>
        </w:tc>
      </w:tr>
    </w:tbl>
    <w:p w:rsidR="005468D1" w:rsidRDefault="005468D1">
      <w:pPr>
        <w:ind w:firstLine="709"/>
        <w:jc w:val="both"/>
      </w:pPr>
    </w:p>
    <w:p w:rsidR="005468D1" w:rsidRDefault="005468D1">
      <w:pPr>
        <w:ind w:firstLine="709"/>
        <w:jc w:val="both"/>
        <w:rPr>
          <w:b/>
        </w:rPr>
      </w:pPr>
    </w:p>
    <w:p w:rsidR="005468D1" w:rsidRDefault="005468D1">
      <w:pPr>
        <w:ind w:firstLine="709"/>
        <w:jc w:val="both"/>
        <w:rPr>
          <w:b/>
        </w:rPr>
      </w:pPr>
    </w:p>
    <w:p w:rsidR="005468D1" w:rsidRDefault="005468D1">
      <w:pPr>
        <w:ind w:firstLine="709"/>
        <w:jc w:val="both"/>
        <w:rPr>
          <w:b/>
        </w:rPr>
      </w:pPr>
    </w:p>
    <w:p w:rsidR="005468D1" w:rsidRDefault="005468D1">
      <w:pPr>
        <w:ind w:firstLine="709"/>
        <w:jc w:val="both"/>
        <w:rPr>
          <w:b/>
        </w:rPr>
      </w:pPr>
    </w:p>
    <w:p w:rsidR="005468D1" w:rsidRDefault="005468D1">
      <w:pPr>
        <w:ind w:firstLine="709"/>
        <w:jc w:val="both"/>
        <w:rPr>
          <w:b/>
        </w:rPr>
      </w:pPr>
    </w:p>
    <w:p w:rsidR="005468D1" w:rsidRDefault="005468D1">
      <w:pPr>
        <w:ind w:firstLine="709"/>
        <w:jc w:val="both"/>
        <w:rPr>
          <w:b/>
        </w:rPr>
      </w:pPr>
    </w:p>
    <w:p w:rsidR="005468D1" w:rsidRDefault="005468D1">
      <w:pPr>
        <w:ind w:firstLine="709"/>
        <w:jc w:val="both"/>
        <w:rPr>
          <w:b/>
        </w:rPr>
      </w:pPr>
    </w:p>
    <w:p w:rsidR="005468D1" w:rsidRDefault="005468D1">
      <w:pPr>
        <w:ind w:firstLine="709"/>
        <w:jc w:val="both"/>
        <w:rPr>
          <w:b/>
        </w:rPr>
      </w:pPr>
    </w:p>
    <w:p w:rsidR="005468D1" w:rsidRDefault="0093752D">
      <w:pPr>
        <w:spacing w:after="160" w:line="259" w:lineRule="auto"/>
        <w:rPr>
          <w:b/>
        </w:rPr>
        <w:sectPr w:rsidR="005468D1">
          <w:footerReference w:type="even" r:id="rId6"/>
          <w:footerReference w:type="default" r:id="rId7"/>
          <w:pgSz w:w="11906" w:h="16838"/>
          <w:pgMar w:top="1134" w:right="851" w:bottom="1134" w:left="1418" w:header="709" w:footer="709" w:gutter="0"/>
          <w:pgNumType w:start="1"/>
          <w:cols w:space="720"/>
        </w:sectPr>
      </w:pPr>
      <w:r>
        <w:br w:type="page"/>
      </w:r>
    </w:p>
    <w:p w:rsidR="005468D1" w:rsidRDefault="0093752D">
      <w:pPr>
        <w:ind w:firstLine="709"/>
        <w:jc w:val="center"/>
        <w:rPr>
          <w:b/>
        </w:rPr>
      </w:pPr>
      <w:r>
        <w:rPr>
          <w:b/>
        </w:rPr>
        <w:t>3. СОДЕРЖАНИЕ ПРОИЗВОДСТВЕННОЙ ПРАКТИКИ ПО ПРОФИЛЮ СПЕЦИАЛЬНОСТИ</w:t>
      </w:r>
    </w:p>
    <w:p w:rsidR="005468D1" w:rsidRDefault="0093752D">
      <w:pPr>
        <w:ind w:firstLine="709"/>
        <w:rPr>
          <w:b/>
        </w:rPr>
      </w:pPr>
      <w:r>
        <w:rPr>
          <w:b/>
        </w:rPr>
        <w:t>3.1 Тематический план</w:t>
      </w:r>
    </w:p>
    <w:tbl>
      <w:tblPr>
        <w:tblStyle w:val="a7"/>
        <w:tblW w:w="1328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4"/>
        <w:gridCol w:w="2280"/>
        <w:gridCol w:w="691"/>
        <w:gridCol w:w="1028"/>
        <w:gridCol w:w="1251"/>
        <w:gridCol w:w="1035"/>
        <w:gridCol w:w="1518"/>
        <w:gridCol w:w="2268"/>
        <w:gridCol w:w="982"/>
        <w:gridCol w:w="1397"/>
      </w:tblGrid>
      <w:tr w:rsidR="005468D1">
        <w:trPr>
          <w:cantSplit/>
          <w:trHeight w:val="374"/>
        </w:trPr>
        <w:tc>
          <w:tcPr>
            <w:tcW w:w="834" w:type="dxa"/>
            <w:vMerge w:val="restart"/>
          </w:tcPr>
          <w:p w:rsidR="005468D1" w:rsidRDefault="0093752D">
            <w:pPr>
              <w:spacing w:after="160" w:line="259" w:lineRule="auto"/>
              <w:ind w:left="113" w:right="113"/>
              <w:rPr>
                <w:b/>
              </w:rPr>
            </w:pPr>
            <w:r>
              <w:rPr>
                <w:b/>
                <w:sz w:val="16"/>
                <w:szCs w:val="16"/>
              </w:rPr>
              <w:t>Код профессиональных компетенций</w:t>
            </w:r>
          </w:p>
        </w:tc>
        <w:tc>
          <w:tcPr>
            <w:tcW w:w="2280" w:type="dxa"/>
            <w:vMerge w:val="restart"/>
          </w:tcPr>
          <w:p w:rsidR="005468D1" w:rsidRDefault="0093752D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Наименование разделов профессионального модуля</w:t>
            </w:r>
          </w:p>
        </w:tc>
        <w:tc>
          <w:tcPr>
            <w:tcW w:w="691" w:type="dxa"/>
            <w:vMerge w:val="restart"/>
          </w:tcPr>
          <w:p w:rsidR="005468D1" w:rsidRDefault="0093752D">
            <w:pPr>
              <w:spacing w:after="160" w:line="259" w:lineRule="auto"/>
              <w:ind w:left="113" w:right="113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Максимальная учебная нагрузка, часов </w:t>
            </w:r>
          </w:p>
        </w:tc>
        <w:tc>
          <w:tcPr>
            <w:tcW w:w="7100" w:type="dxa"/>
            <w:gridSpan w:val="5"/>
          </w:tcPr>
          <w:p w:rsidR="005468D1" w:rsidRDefault="0093752D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Объем времени, отведенный на освоение междисциплинарного курса</w:t>
            </w:r>
          </w:p>
        </w:tc>
        <w:tc>
          <w:tcPr>
            <w:tcW w:w="2379" w:type="dxa"/>
            <w:gridSpan w:val="2"/>
          </w:tcPr>
          <w:p w:rsidR="005468D1" w:rsidRDefault="0093752D">
            <w:pPr>
              <w:spacing w:after="160" w:line="259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Практика (концентрированная)</w:t>
            </w:r>
          </w:p>
        </w:tc>
      </w:tr>
      <w:tr w:rsidR="005468D1">
        <w:trPr>
          <w:cantSplit/>
          <w:trHeight w:val="372"/>
        </w:trPr>
        <w:tc>
          <w:tcPr>
            <w:tcW w:w="834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280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9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3314" w:type="dxa"/>
            <w:gridSpan w:val="3"/>
          </w:tcPr>
          <w:p w:rsidR="005468D1" w:rsidRDefault="0093752D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Обязательная аудиторная учебная нагрузка обучающегося</w:t>
            </w:r>
          </w:p>
        </w:tc>
        <w:tc>
          <w:tcPr>
            <w:tcW w:w="3786" w:type="dxa"/>
            <w:gridSpan w:val="2"/>
          </w:tcPr>
          <w:p w:rsidR="005468D1" w:rsidRDefault="0093752D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Самостоятельная работа обучающегося, часов</w:t>
            </w:r>
          </w:p>
        </w:tc>
        <w:tc>
          <w:tcPr>
            <w:tcW w:w="982" w:type="dxa"/>
            <w:vMerge w:val="restart"/>
          </w:tcPr>
          <w:p w:rsidR="005468D1" w:rsidRDefault="0093752D">
            <w:pPr>
              <w:spacing w:after="160" w:line="259" w:lineRule="auto"/>
              <w:ind w:left="113" w:right="113"/>
              <w:rPr>
                <w:b/>
              </w:rPr>
            </w:pPr>
            <w:r>
              <w:rPr>
                <w:b/>
              </w:rPr>
              <w:t>Учебная, часов</w:t>
            </w:r>
          </w:p>
        </w:tc>
        <w:tc>
          <w:tcPr>
            <w:tcW w:w="1397" w:type="dxa"/>
            <w:vMerge w:val="restart"/>
          </w:tcPr>
          <w:p w:rsidR="005468D1" w:rsidRDefault="0093752D">
            <w:pPr>
              <w:spacing w:after="160" w:line="259" w:lineRule="auto"/>
              <w:ind w:left="113" w:right="113"/>
              <w:rPr>
                <w:b/>
              </w:rPr>
            </w:pPr>
            <w:r>
              <w:rPr>
                <w:b/>
              </w:rPr>
              <w:t>Производственная (по профилю специальности), часов</w:t>
            </w:r>
          </w:p>
        </w:tc>
      </w:tr>
      <w:tr w:rsidR="005468D1">
        <w:trPr>
          <w:cantSplit/>
          <w:trHeight w:val="372"/>
        </w:trPr>
        <w:tc>
          <w:tcPr>
            <w:tcW w:w="834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80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69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028" w:type="dxa"/>
          </w:tcPr>
          <w:p w:rsidR="005468D1" w:rsidRDefault="0093752D">
            <w:pPr>
              <w:spacing w:after="160" w:line="259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Всего часов</w:t>
            </w:r>
          </w:p>
        </w:tc>
        <w:tc>
          <w:tcPr>
            <w:tcW w:w="1251" w:type="dxa"/>
          </w:tcPr>
          <w:p w:rsidR="005468D1" w:rsidRDefault="0093752D">
            <w:pPr>
              <w:spacing w:after="160" w:line="259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 т.ч. лабораторные работы и практические занятия, часов</w:t>
            </w:r>
          </w:p>
        </w:tc>
        <w:tc>
          <w:tcPr>
            <w:tcW w:w="1035" w:type="dxa"/>
          </w:tcPr>
          <w:p w:rsidR="005468D1" w:rsidRDefault="0093752D">
            <w:pPr>
              <w:spacing w:after="160" w:line="259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 т.ч., курсовая работа (проект),</w:t>
            </w:r>
          </w:p>
        </w:tc>
        <w:tc>
          <w:tcPr>
            <w:tcW w:w="1518" w:type="dxa"/>
          </w:tcPr>
          <w:p w:rsidR="005468D1" w:rsidRDefault="0093752D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Всего часов</w:t>
            </w:r>
          </w:p>
        </w:tc>
        <w:tc>
          <w:tcPr>
            <w:tcW w:w="2268" w:type="dxa"/>
          </w:tcPr>
          <w:p w:rsidR="005468D1" w:rsidRDefault="0093752D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в т.ч., курсовая работа (проект),</w:t>
            </w:r>
          </w:p>
        </w:tc>
        <w:tc>
          <w:tcPr>
            <w:tcW w:w="982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397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5468D1">
        <w:tc>
          <w:tcPr>
            <w:tcW w:w="834" w:type="dxa"/>
          </w:tcPr>
          <w:p w:rsidR="005468D1" w:rsidRDefault="0093752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ПК 1.1-1.4</w:t>
            </w:r>
          </w:p>
        </w:tc>
        <w:tc>
          <w:tcPr>
            <w:tcW w:w="2280" w:type="dxa"/>
          </w:tcPr>
          <w:p w:rsidR="005468D1" w:rsidRDefault="0093752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ПМ.01 Организация технического обслуживания и ремонта электрического и электромеханического оборудования.</w:t>
            </w:r>
          </w:p>
        </w:tc>
        <w:tc>
          <w:tcPr>
            <w:tcW w:w="10170" w:type="dxa"/>
            <w:gridSpan w:val="8"/>
          </w:tcPr>
          <w:p w:rsidR="005468D1" w:rsidRDefault="005468D1">
            <w:pPr>
              <w:spacing w:after="160" w:line="259" w:lineRule="auto"/>
              <w:rPr>
                <w:b/>
              </w:rPr>
            </w:pPr>
          </w:p>
        </w:tc>
      </w:tr>
      <w:tr w:rsidR="005468D1">
        <w:tc>
          <w:tcPr>
            <w:tcW w:w="834" w:type="dxa"/>
          </w:tcPr>
          <w:p w:rsidR="005468D1" w:rsidRDefault="0093752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ПК 1.1-1.4</w:t>
            </w:r>
          </w:p>
        </w:tc>
        <w:tc>
          <w:tcPr>
            <w:tcW w:w="2280" w:type="dxa"/>
          </w:tcPr>
          <w:p w:rsidR="005468D1" w:rsidRDefault="0093752D">
            <w:pPr>
              <w:spacing w:after="160" w:line="259" w:lineRule="auto"/>
              <w:rPr>
                <w:b/>
              </w:rPr>
            </w:pPr>
            <w:r>
              <w:rPr>
                <w:b/>
              </w:rPr>
              <w:t>Производственная практика (по профилю специальности)</w:t>
            </w:r>
          </w:p>
        </w:tc>
        <w:tc>
          <w:tcPr>
            <w:tcW w:w="691" w:type="dxa"/>
          </w:tcPr>
          <w:p w:rsidR="005468D1" w:rsidRDefault="0093752D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288</w:t>
            </w:r>
          </w:p>
        </w:tc>
        <w:tc>
          <w:tcPr>
            <w:tcW w:w="7100" w:type="dxa"/>
            <w:gridSpan w:val="5"/>
          </w:tcPr>
          <w:p w:rsidR="005468D1" w:rsidRDefault="005468D1">
            <w:pPr>
              <w:spacing w:after="160" w:line="259" w:lineRule="auto"/>
              <w:rPr>
                <w:b/>
              </w:rPr>
            </w:pPr>
          </w:p>
        </w:tc>
        <w:tc>
          <w:tcPr>
            <w:tcW w:w="2379" w:type="dxa"/>
            <w:gridSpan w:val="2"/>
          </w:tcPr>
          <w:p w:rsidR="005468D1" w:rsidRDefault="0093752D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288</w:t>
            </w:r>
          </w:p>
        </w:tc>
      </w:tr>
      <w:tr w:rsidR="005468D1">
        <w:trPr>
          <w:trHeight w:val="281"/>
        </w:trPr>
        <w:tc>
          <w:tcPr>
            <w:tcW w:w="834" w:type="dxa"/>
          </w:tcPr>
          <w:p w:rsidR="005468D1" w:rsidRDefault="005468D1">
            <w:pPr>
              <w:spacing w:after="160" w:line="259" w:lineRule="auto"/>
              <w:rPr>
                <w:b/>
              </w:rPr>
            </w:pPr>
          </w:p>
        </w:tc>
        <w:tc>
          <w:tcPr>
            <w:tcW w:w="2280" w:type="dxa"/>
          </w:tcPr>
          <w:p w:rsidR="005468D1" w:rsidRDefault="0093752D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691" w:type="dxa"/>
          </w:tcPr>
          <w:p w:rsidR="005468D1" w:rsidRDefault="0093752D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288</w:t>
            </w:r>
          </w:p>
        </w:tc>
        <w:tc>
          <w:tcPr>
            <w:tcW w:w="7100" w:type="dxa"/>
            <w:gridSpan w:val="5"/>
          </w:tcPr>
          <w:p w:rsidR="005468D1" w:rsidRDefault="005468D1">
            <w:pPr>
              <w:spacing w:after="160" w:line="259" w:lineRule="auto"/>
              <w:jc w:val="center"/>
              <w:rPr>
                <w:b/>
              </w:rPr>
            </w:pPr>
          </w:p>
        </w:tc>
        <w:tc>
          <w:tcPr>
            <w:tcW w:w="2379" w:type="dxa"/>
            <w:gridSpan w:val="2"/>
          </w:tcPr>
          <w:p w:rsidR="005468D1" w:rsidRDefault="0093752D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288</w:t>
            </w:r>
          </w:p>
        </w:tc>
      </w:tr>
    </w:tbl>
    <w:p w:rsidR="005468D1" w:rsidRDefault="005468D1">
      <w:pPr>
        <w:spacing w:after="160" w:line="259" w:lineRule="auto"/>
        <w:rPr>
          <w:b/>
        </w:rPr>
      </w:pPr>
    </w:p>
    <w:p w:rsidR="005468D1" w:rsidRDefault="005468D1">
      <w:pPr>
        <w:ind w:firstLine="709"/>
        <w:jc w:val="both"/>
        <w:rPr>
          <w:b/>
        </w:rPr>
      </w:pPr>
    </w:p>
    <w:p w:rsidR="005468D1" w:rsidRDefault="005468D1">
      <w:pPr>
        <w:ind w:firstLine="709"/>
        <w:jc w:val="both"/>
        <w:rPr>
          <w:b/>
        </w:rPr>
      </w:pPr>
    </w:p>
    <w:p w:rsidR="005468D1" w:rsidRDefault="005468D1">
      <w:pPr>
        <w:ind w:firstLine="709"/>
        <w:jc w:val="both"/>
        <w:rPr>
          <w:b/>
        </w:rPr>
      </w:pPr>
    </w:p>
    <w:p w:rsidR="005468D1" w:rsidRDefault="005468D1">
      <w:pPr>
        <w:ind w:firstLine="709"/>
        <w:jc w:val="both"/>
        <w:rPr>
          <w:b/>
        </w:rPr>
      </w:pPr>
    </w:p>
    <w:p w:rsidR="005468D1" w:rsidRDefault="005468D1">
      <w:pPr>
        <w:ind w:firstLine="709"/>
        <w:jc w:val="both"/>
        <w:rPr>
          <w:b/>
        </w:rPr>
      </w:pPr>
    </w:p>
    <w:p w:rsidR="005468D1" w:rsidRDefault="005468D1">
      <w:pPr>
        <w:ind w:firstLine="709"/>
        <w:jc w:val="both"/>
        <w:rPr>
          <w:b/>
        </w:rPr>
      </w:pPr>
    </w:p>
    <w:p w:rsidR="005468D1" w:rsidRDefault="005468D1">
      <w:pPr>
        <w:ind w:firstLine="709"/>
        <w:jc w:val="both"/>
        <w:rPr>
          <w:b/>
        </w:rPr>
      </w:pPr>
    </w:p>
    <w:p w:rsidR="005468D1" w:rsidRDefault="005468D1">
      <w:pPr>
        <w:ind w:firstLine="709"/>
        <w:jc w:val="both"/>
        <w:rPr>
          <w:b/>
        </w:rPr>
      </w:pPr>
    </w:p>
    <w:p w:rsidR="005468D1" w:rsidRDefault="0093752D">
      <w:pPr>
        <w:ind w:firstLine="709"/>
        <w:jc w:val="both"/>
        <w:rPr>
          <w:b/>
        </w:rPr>
      </w:pPr>
      <w:r>
        <w:rPr>
          <w:b/>
        </w:rPr>
        <w:t>3.2 Содержание производственной практики</w:t>
      </w:r>
    </w:p>
    <w:p w:rsidR="005468D1" w:rsidRDefault="005468D1">
      <w:pPr>
        <w:ind w:firstLine="709"/>
        <w:jc w:val="both"/>
        <w:rPr>
          <w:b/>
        </w:rPr>
      </w:pPr>
    </w:p>
    <w:tbl>
      <w:tblPr>
        <w:tblStyle w:val="a8"/>
        <w:tblW w:w="14559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1"/>
        <w:gridCol w:w="446"/>
        <w:gridCol w:w="9213"/>
        <w:gridCol w:w="908"/>
        <w:gridCol w:w="1041"/>
      </w:tblGrid>
      <w:tr w:rsidR="005468D1">
        <w:tc>
          <w:tcPr>
            <w:tcW w:w="295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rPr>
                <w:b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9660" w:type="dxa"/>
            <w:gridSpan w:val="2"/>
          </w:tcPr>
          <w:p w:rsidR="005468D1" w:rsidRDefault="0093752D">
            <w:pPr>
              <w:jc w:val="center"/>
              <w:rPr>
                <w:b/>
              </w:rPr>
            </w:pPr>
            <w:r>
              <w:rPr>
                <w:b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rPr>
                <w:b/>
              </w:rPr>
              <w:t>Объем часов</w:t>
            </w:r>
          </w:p>
        </w:tc>
        <w:tc>
          <w:tcPr>
            <w:tcW w:w="1041" w:type="dxa"/>
          </w:tcPr>
          <w:p w:rsidR="005468D1" w:rsidRDefault="0093752D">
            <w:pPr>
              <w:jc w:val="both"/>
              <w:rPr>
                <w:b/>
              </w:rPr>
            </w:pPr>
            <w:r>
              <w:rPr>
                <w:b/>
              </w:rPr>
              <w:t>Уровень освоения</w:t>
            </w:r>
          </w:p>
        </w:tc>
      </w:tr>
      <w:tr w:rsidR="005468D1">
        <w:tc>
          <w:tcPr>
            <w:tcW w:w="295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660" w:type="dxa"/>
            <w:gridSpan w:val="2"/>
          </w:tcPr>
          <w:p w:rsidR="005468D1" w:rsidRDefault="0093752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41" w:type="dxa"/>
            <w:tcBorders>
              <w:bottom w:val="single" w:sz="4" w:space="0" w:color="000000"/>
            </w:tcBorders>
          </w:tcPr>
          <w:p w:rsidR="005468D1" w:rsidRDefault="0093752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5468D1">
        <w:tc>
          <w:tcPr>
            <w:tcW w:w="295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rPr>
                <w:b/>
              </w:rPr>
              <w:t>ПМ.01 Организация технического обслуживания и ремонта электрического и электромеханического оборудования.</w:t>
            </w:r>
          </w:p>
        </w:tc>
        <w:tc>
          <w:tcPr>
            <w:tcW w:w="9660" w:type="dxa"/>
            <w:gridSpan w:val="2"/>
          </w:tcPr>
          <w:p w:rsidR="005468D1" w:rsidRDefault="005468D1">
            <w:pPr>
              <w:jc w:val="both"/>
              <w:rPr>
                <w:b/>
              </w:rPr>
            </w:pPr>
          </w:p>
        </w:tc>
        <w:tc>
          <w:tcPr>
            <w:tcW w:w="908" w:type="dxa"/>
          </w:tcPr>
          <w:p w:rsidR="005468D1" w:rsidRDefault="005468D1">
            <w:pPr>
              <w:jc w:val="both"/>
              <w:rPr>
                <w:b/>
              </w:rPr>
            </w:pPr>
          </w:p>
        </w:tc>
        <w:tc>
          <w:tcPr>
            <w:tcW w:w="1041" w:type="dxa"/>
            <w:vMerge w:val="restart"/>
            <w:shd w:val="clear" w:color="auto" w:fill="BFBFBF"/>
          </w:tcPr>
          <w:p w:rsidR="005468D1" w:rsidRDefault="005468D1">
            <w:pPr>
              <w:jc w:val="both"/>
              <w:rPr>
                <w:b/>
                <w:highlight w:val="lightGray"/>
              </w:rPr>
            </w:pPr>
          </w:p>
        </w:tc>
      </w:tr>
      <w:tr w:rsidR="005468D1">
        <w:tc>
          <w:tcPr>
            <w:tcW w:w="295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rPr>
                <w:b/>
              </w:rPr>
              <w:t>Производственная практика по профилю специальности ПП 01.01</w:t>
            </w:r>
          </w:p>
        </w:tc>
        <w:tc>
          <w:tcPr>
            <w:tcW w:w="9660" w:type="dxa"/>
            <w:gridSpan w:val="2"/>
          </w:tcPr>
          <w:p w:rsidR="005468D1" w:rsidRDefault="005468D1">
            <w:pPr>
              <w:jc w:val="both"/>
              <w:rPr>
                <w:b/>
              </w:rPr>
            </w:pP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rPr>
                <w:b/>
              </w:rPr>
              <w:t>288</w:t>
            </w:r>
          </w:p>
        </w:tc>
        <w:tc>
          <w:tcPr>
            <w:tcW w:w="1041" w:type="dxa"/>
            <w:vMerge/>
            <w:shd w:val="clear" w:color="auto" w:fill="BFBFBF"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5468D1">
        <w:trPr>
          <w:trHeight w:val="164"/>
        </w:trPr>
        <w:tc>
          <w:tcPr>
            <w:tcW w:w="2951" w:type="dxa"/>
            <w:vMerge w:val="restart"/>
          </w:tcPr>
          <w:p w:rsidR="005468D1" w:rsidRDefault="0093752D">
            <w:pPr>
              <w:jc w:val="center"/>
              <w:rPr>
                <w:b/>
              </w:rPr>
            </w:pPr>
            <w:r>
              <w:rPr>
                <w:b/>
              </w:rPr>
              <w:t>Тема 1. Прохождение инструктажа по технике безопасности и распределение по рабочим местам</w:t>
            </w:r>
          </w:p>
        </w:tc>
        <w:tc>
          <w:tcPr>
            <w:tcW w:w="9660" w:type="dxa"/>
            <w:gridSpan w:val="2"/>
          </w:tcPr>
          <w:p w:rsidR="005468D1" w:rsidRDefault="0093752D">
            <w:pPr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41" w:type="dxa"/>
            <w:vMerge/>
            <w:shd w:val="clear" w:color="auto" w:fill="BFBFBF"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5468D1">
        <w:trPr>
          <w:trHeight w:val="164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both"/>
            </w:pPr>
            <w:r>
              <w:t>1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Ознакомление с режимом работы и правилами внутреннего распорядка на предприятии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</w:pPr>
            <w:r>
              <w:t>6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</w:pPr>
            <w:r>
              <w:t>2,3</w:t>
            </w:r>
          </w:p>
        </w:tc>
      </w:tr>
      <w:tr w:rsidR="005468D1">
        <w:trPr>
          <w:trHeight w:val="164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46" w:type="dxa"/>
          </w:tcPr>
          <w:p w:rsidR="005468D1" w:rsidRDefault="0093752D">
            <w:pPr>
              <w:jc w:val="both"/>
            </w:pPr>
            <w:r>
              <w:t>2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Получение пропусков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</w:pPr>
            <w:r>
              <w:t>2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</w:pPr>
            <w:r>
              <w:t>2,3</w:t>
            </w:r>
          </w:p>
        </w:tc>
      </w:tr>
      <w:tr w:rsidR="005468D1">
        <w:trPr>
          <w:trHeight w:val="164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446" w:type="dxa"/>
          </w:tcPr>
          <w:p w:rsidR="005468D1" w:rsidRDefault="0093752D">
            <w:pPr>
              <w:jc w:val="both"/>
            </w:pPr>
            <w:r>
              <w:t>3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Распределение по рабочим местам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</w:pPr>
            <w:r>
              <w:t>4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230"/>
        </w:trPr>
        <w:tc>
          <w:tcPr>
            <w:tcW w:w="2951" w:type="dxa"/>
            <w:vMerge w:val="restart"/>
          </w:tcPr>
          <w:p w:rsidR="005468D1" w:rsidRDefault="0093752D">
            <w:pPr>
              <w:jc w:val="center"/>
              <w:rPr>
                <w:b/>
              </w:rPr>
            </w:pPr>
            <w:r>
              <w:rPr>
                <w:b/>
              </w:rPr>
              <w:t>Тема 2. Организация рабочего места для выполнения технического обслуживания и ремонта электрического и электромеханического оборудования</w:t>
            </w:r>
          </w:p>
        </w:tc>
        <w:tc>
          <w:tcPr>
            <w:tcW w:w="9660" w:type="dxa"/>
            <w:gridSpan w:val="2"/>
          </w:tcPr>
          <w:p w:rsidR="005468D1" w:rsidRDefault="0093752D">
            <w:pPr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041" w:type="dxa"/>
            <w:shd w:val="clear" w:color="auto" w:fill="BFBFBF"/>
          </w:tcPr>
          <w:p w:rsidR="005468D1" w:rsidRDefault="005468D1">
            <w:pPr>
              <w:jc w:val="both"/>
              <w:rPr>
                <w:b/>
              </w:rPr>
            </w:pPr>
          </w:p>
        </w:tc>
      </w:tr>
      <w:tr w:rsidR="005468D1">
        <w:trPr>
          <w:trHeight w:val="230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both"/>
              <w:rPr>
                <w:b/>
              </w:rPr>
            </w:pPr>
            <w:r>
              <w:t>1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Правильная организация рабочего места для выполнения технического обслуживания и ремонта электрического и электромеханического оборудования в соответствии с Правилами технической эксплуатации электроустановок потребителей ПТЭЭП.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</w:pPr>
            <w:r>
              <w:t>8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230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both"/>
              <w:rPr>
                <w:b/>
              </w:rPr>
            </w:pPr>
            <w:r>
              <w:t>2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Чтение технической документации.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</w:pPr>
            <w:r>
              <w:t>8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230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both"/>
              <w:rPr>
                <w:b/>
              </w:rPr>
            </w:pPr>
            <w:r>
              <w:t>3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Соблюдение правил техники безопасности при выполнении технического обслуживания и ремонта, в соответствии с ПТЭЭП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</w:pPr>
            <w:r>
              <w:t>8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230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both"/>
            </w:pPr>
            <w:r>
              <w:t>4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Последовательность выполнения работ в соответствии с заданными условиями, в соответствии с ПТЭЭП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</w:pPr>
            <w:r>
              <w:t>6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84"/>
        </w:trPr>
        <w:tc>
          <w:tcPr>
            <w:tcW w:w="2951" w:type="dxa"/>
            <w:vMerge w:val="restart"/>
          </w:tcPr>
          <w:p w:rsidR="005468D1" w:rsidRDefault="0093752D">
            <w:pPr>
              <w:jc w:val="center"/>
              <w:rPr>
                <w:b/>
              </w:rPr>
            </w:pPr>
            <w:r>
              <w:rPr>
                <w:b/>
              </w:rPr>
              <w:t>Тема 3. Номенклатура и сроки проведения работ</w:t>
            </w:r>
          </w:p>
        </w:tc>
        <w:tc>
          <w:tcPr>
            <w:tcW w:w="9660" w:type="dxa"/>
            <w:gridSpan w:val="2"/>
          </w:tcPr>
          <w:p w:rsidR="005468D1" w:rsidRDefault="0093752D">
            <w:pPr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041" w:type="dxa"/>
            <w:shd w:val="clear" w:color="auto" w:fill="BFBFBF"/>
          </w:tcPr>
          <w:p w:rsidR="005468D1" w:rsidRDefault="005468D1">
            <w:pPr>
              <w:jc w:val="both"/>
              <w:rPr>
                <w:b/>
              </w:rPr>
            </w:pPr>
          </w:p>
        </w:tc>
      </w:tr>
      <w:tr w:rsidR="005468D1">
        <w:trPr>
          <w:trHeight w:val="83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both"/>
              <w:rPr>
                <w:b/>
              </w:rPr>
            </w:pPr>
            <w:r>
              <w:t>1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Состав работ, выполняемых при проведении технического обслуживания и ремонта электрооборудования.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83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both"/>
              <w:rPr>
                <w:b/>
              </w:rPr>
            </w:pPr>
            <w:r>
              <w:t>2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Организация планово-предупредительного ремонта электрооборудования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83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both"/>
              <w:rPr>
                <w:b/>
              </w:rPr>
            </w:pPr>
            <w:r>
              <w:t>3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Виды и сроки проведения работ при обслуживании электрооборудования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8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117"/>
        </w:trPr>
        <w:tc>
          <w:tcPr>
            <w:tcW w:w="2951" w:type="dxa"/>
            <w:vMerge w:val="restart"/>
          </w:tcPr>
          <w:p w:rsidR="005468D1" w:rsidRDefault="0093752D">
            <w:pPr>
              <w:jc w:val="center"/>
              <w:rPr>
                <w:b/>
              </w:rPr>
            </w:pPr>
            <w:r>
              <w:rPr>
                <w:b/>
              </w:rPr>
              <w:t>Тема 4 Выполнение работ по технической эксплуатации, обслуживанию и ремонту электрического и электромеханического оборудования</w:t>
            </w:r>
          </w:p>
        </w:tc>
        <w:tc>
          <w:tcPr>
            <w:tcW w:w="9660" w:type="dxa"/>
            <w:gridSpan w:val="2"/>
          </w:tcPr>
          <w:p w:rsidR="005468D1" w:rsidRDefault="0093752D">
            <w:pPr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041" w:type="dxa"/>
            <w:shd w:val="clear" w:color="auto" w:fill="BFBFBF"/>
          </w:tcPr>
          <w:p w:rsidR="005468D1" w:rsidRDefault="005468D1">
            <w:pPr>
              <w:jc w:val="both"/>
              <w:rPr>
                <w:b/>
              </w:rPr>
            </w:pPr>
          </w:p>
        </w:tc>
      </w:tr>
      <w:tr w:rsidR="005468D1">
        <w:trPr>
          <w:trHeight w:val="109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Выявление и устранение неисправности в сетях электрического освещения.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</w:pPr>
            <w:r>
              <w:t>7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109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Выявление и устранение неисправности, обслуживание осветительной аппаратуры с лампами накаливания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109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Выявление и устранение неисправности, обслуживание осветительной аппаратуры с люминесцентными лампами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109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center"/>
            </w:pPr>
            <w:r>
              <w:t>4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Замена пускорегулирующей аппаратуры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109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center"/>
            </w:pPr>
            <w:r>
              <w:t>5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Зарядка и установка простой осветительной аппаратуры и небольших протекторов.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109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center"/>
            </w:pPr>
            <w:r>
              <w:t>6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Приобретение навыков работы с основными измерительными приборами. Контроль работы преобразователя по измерителям. Объем работы профилактики.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109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center"/>
            </w:pPr>
            <w:r>
              <w:t>7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Монтаж осветительной электроустановки с дуговой ртутной лампой.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109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center"/>
            </w:pPr>
            <w:r>
              <w:t>8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Частичная замена электропроводки осветительной установки цеха.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331"/>
        </w:trPr>
        <w:tc>
          <w:tcPr>
            <w:tcW w:w="2951" w:type="dxa"/>
            <w:vMerge w:val="restart"/>
          </w:tcPr>
          <w:p w:rsidR="005468D1" w:rsidRDefault="0093752D">
            <w:pPr>
              <w:jc w:val="center"/>
              <w:rPr>
                <w:b/>
              </w:rPr>
            </w:pPr>
            <w:r>
              <w:rPr>
                <w:b/>
              </w:rPr>
              <w:t>Тема 5 Выполнение работ по технической эксплуатации, обслуживанию и ремонту простой пускорегулирующей и релейно-контакторной аппаратуры.</w:t>
            </w:r>
          </w:p>
        </w:tc>
        <w:tc>
          <w:tcPr>
            <w:tcW w:w="9660" w:type="dxa"/>
            <w:gridSpan w:val="2"/>
          </w:tcPr>
          <w:p w:rsidR="005468D1" w:rsidRDefault="0093752D">
            <w:pPr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041" w:type="dxa"/>
            <w:shd w:val="clear" w:color="auto" w:fill="BFBFBF"/>
          </w:tcPr>
          <w:p w:rsidR="005468D1" w:rsidRDefault="005468D1">
            <w:pPr>
              <w:jc w:val="both"/>
              <w:rPr>
                <w:b/>
              </w:rPr>
            </w:pPr>
          </w:p>
        </w:tc>
      </w:tr>
      <w:tr w:rsidR="005468D1">
        <w:trPr>
          <w:trHeight w:val="329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Замена съемных деталей, релейно-контакторной аппаратуры и последующей регулировкой и настройкой.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329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Установка коммутационной аппаратуры и подключение вытяжной вентиляции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266"/>
        </w:trPr>
        <w:tc>
          <w:tcPr>
            <w:tcW w:w="2951" w:type="dxa"/>
            <w:vMerge w:val="restart"/>
          </w:tcPr>
          <w:p w:rsidR="005468D1" w:rsidRDefault="0093752D">
            <w:pPr>
              <w:jc w:val="center"/>
              <w:rPr>
                <w:b/>
              </w:rPr>
            </w:pPr>
            <w:r>
              <w:rPr>
                <w:b/>
              </w:rPr>
              <w:t>Тема 6 Монтаж, ремонт и техническое обслуживание трансформаторов, комплексных трансформаторных подстанций, распределительных устройств</w:t>
            </w:r>
          </w:p>
        </w:tc>
        <w:tc>
          <w:tcPr>
            <w:tcW w:w="9660" w:type="dxa"/>
            <w:gridSpan w:val="2"/>
          </w:tcPr>
          <w:p w:rsidR="005468D1" w:rsidRDefault="0093752D">
            <w:pPr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1041" w:type="dxa"/>
            <w:shd w:val="clear" w:color="auto" w:fill="BFBFBF"/>
          </w:tcPr>
          <w:p w:rsidR="005468D1" w:rsidRDefault="005468D1">
            <w:pPr>
              <w:jc w:val="both"/>
              <w:rPr>
                <w:b/>
              </w:rPr>
            </w:pPr>
          </w:p>
        </w:tc>
      </w:tr>
      <w:tr w:rsidR="005468D1">
        <w:trPr>
          <w:trHeight w:val="264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Отбор проб масла под руководством электромонтера, более высокой квалификации при полном снятии напряжения трансформатора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264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Ремонт вводов, переключателей, пробивного предохранителя, бака, прокладок, расширителя и др. Ремонт трансформаторов тока и напряжения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264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Замена неисправных предохранителей в распределительных устройствах.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264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Производство переключений в распределительных устройствах с записью в технической документации.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84"/>
        </w:trPr>
        <w:tc>
          <w:tcPr>
            <w:tcW w:w="2951" w:type="dxa"/>
            <w:vMerge w:val="restart"/>
          </w:tcPr>
          <w:p w:rsidR="005468D1" w:rsidRDefault="0093752D">
            <w:pPr>
              <w:jc w:val="center"/>
              <w:rPr>
                <w:b/>
              </w:rPr>
            </w:pPr>
            <w:r>
              <w:rPr>
                <w:b/>
              </w:rPr>
              <w:t>Тема 7 Диагностика и устранение неисправностей электрооборудования</w:t>
            </w:r>
          </w:p>
        </w:tc>
        <w:tc>
          <w:tcPr>
            <w:tcW w:w="9660" w:type="dxa"/>
            <w:gridSpan w:val="2"/>
          </w:tcPr>
          <w:p w:rsidR="005468D1" w:rsidRDefault="0093752D">
            <w:pPr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1041" w:type="dxa"/>
            <w:shd w:val="clear" w:color="auto" w:fill="BFBFBF"/>
          </w:tcPr>
          <w:p w:rsidR="005468D1" w:rsidRDefault="005468D1">
            <w:pPr>
              <w:jc w:val="both"/>
              <w:rPr>
                <w:b/>
              </w:rPr>
            </w:pPr>
          </w:p>
        </w:tc>
      </w:tr>
      <w:tr w:rsidR="005468D1">
        <w:trPr>
          <w:trHeight w:val="82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Определение причин неисправностей и устранение несложных повреждений у трансформаторов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82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Определение неисправности включающих катушек релейно-контакторной аппаратуры с последующей регулировкой и настройкой.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82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Определение неисправности включающих катушек релейно-контакторной аппаратуры и электромагнитных тормозов и их замена.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82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Проверка установок защиты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82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Определение неисправностей тиристоров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36"/>
        </w:trPr>
        <w:tc>
          <w:tcPr>
            <w:tcW w:w="2951" w:type="dxa"/>
            <w:vMerge w:val="restart"/>
          </w:tcPr>
          <w:p w:rsidR="005468D1" w:rsidRDefault="0093752D">
            <w:pPr>
              <w:jc w:val="center"/>
              <w:rPr>
                <w:b/>
              </w:rPr>
            </w:pPr>
            <w:r>
              <w:rPr>
                <w:b/>
              </w:rPr>
              <w:t>Тема 8 Испытания электрооборудования</w:t>
            </w:r>
          </w:p>
        </w:tc>
        <w:tc>
          <w:tcPr>
            <w:tcW w:w="9660" w:type="dxa"/>
            <w:gridSpan w:val="2"/>
          </w:tcPr>
          <w:p w:rsidR="005468D1" w:rsidRDefault="0093752D">
            <w:pPr>
              <w:jc w:val="both"/>
              <w:rPr>
                <w:b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1041" w:type="dxa"/>
            <w:shd w:val="clear" w:color="auto" w:fill="BFBFBF"/>
          </w:tcPr>
          <w:p w:rsidR="005468D1" w:rsidRDefault="005468D1">
            <w:pPr>
              <w:jc w:val="both"/>
              <w:rPr>
                <w:b/>
              </w:rPr>
            </w:pPr>
          </w:p>
        </w:tc>
      </w:tr>
      <w:tr w:rsidR="005468D1">
        <w:trPr>
          <w:trHeight w:val="33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both"/>
              <w:rPr>
                <w:b/>
              </w:rPr>
            </w:pPr>
            <w:r>
              <w:t>1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Проведение испытаний и сдача в эксплуатацию внутрицеховых электросетей после монтажа и ремонта.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33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both"/>
              <w:rPr>
                <w:b/>
              </w:rPr>
            </w:pPr>
            <w:r>
              <w:t>2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Проведение испытаний и сдача в эксплуатацию внутрицеховых осветительных установок.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33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both"/>
              <w:rPr>
                <w:b/>
              </w:rPr>
            </w:pPr>
            <w:r>
              <w:t>3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Проведение испытаний и сдача в эксплуатацию кабельных линий после монтажа или ремонта.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33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both"/>
              <w:rPr>
                <w:b/>
              </w:rPr>
            </w:pPr>
            <w:r>
              <w:t>4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Проведение испытаний и сдача в эксплуатацию трансформаторных подстанций после монтажа или ремонта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33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both"/>
              <w:rPr>
                <w:b/>
              </w:rPr>
            </w:pPr>
            <w:r>
              <w:t>5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Проведение испытаний и сдача в эксплуатацию грузоподъемных механизмов после монтажа или ремонта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7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33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both"/>
              <w:rPr>
                <w:b/>
              </w:rPr>
            </w:pPr>
            <w:r>
              <w:t>6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Проведение испытаний и сдача в эксплуатацию термических установок после ремонта или монтажа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</w:pPr>
            <w:r>
              <w:t>6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33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both"/>
              <w:rPr>
                <w:b/>
              </w:rPr>
            </w:pPr>
            <w:r>
              <w:t>7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Проведение испытаний и сдача в эксплуатацию сварочных установок после ремонта или монтажа.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33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both"/>
              <w:rPr>
                <w:b/>
              </w:rPr>
            </w:pPr>
            <w:r>
              <w:t>8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Проведение испытаний и сдача в эксплуатацию генераторов ПТ после ремонта.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6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rPr>
          <w:trHeight w:val="33"/>
        </w:trPr>
        <w:tc>
          <w:tcPr>
            <w:tcW w:w="2951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446" w:type="dxa"/>
          </w:tcPr>
          <w:p w:rsidR="005468D1" w:rsidRDefault="0093752D">
            <w:pPr>
              <w:jc w:val="both"/>
            </w:pPr>
            <w:r>
              <w:t>9</w:t>
            </w:r>
          </w:p>
        </w:tc>
        <w:tc>
          <w:tcPr>
            <w:tcW w:w="9214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Проведение испытаний и сдача в эксплуатацию синхронных машин после ремонта.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</w:pPr>
            <w:r>
              <w:t>4</w:t>
            </w:r>
          </w:p>
        </w:tc>
        <w:tc>
          <w:tcPr>
            <w:tcW w:w="1041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2,3</w:t>
            </w:r>
          </w:p>
        </w:tc>
      </w:tr>
      <w:tr w:rsidR="005468D1">
        <w:tc>
          <w:tcPr>
            <w:tcW w:w="2951" w:type="dxa"/>
          </w:tcPr>
          <w:p w:rsidR="005468D1" w:rsidRDefault="0093752D">
            <w:pPr>
              <w:jc w:val="both"/>
              <w:rPr>
                <w:b/>
              </w:rPr>
            </w:pPr>
            <w:r>
              <w:rPr>
                <w:b/>
              </w:rPr>
              <w:t>Итоговая аттестация</w:t>
            </w:r>
          </w:p>
        </w:tc>
        <w:tc>
          <w:tcPr>
            <w:tcW w:w="9660" w:type="dxa"/>
            <w:gridSpan w:val="2"/>
          </w:tcPr>
          <w:p w:rsidR="005468D1" w:rsidRDefault="0093752D">
            <w:pPr>
              <w:jc w:val="both"/>
            </w:pPr>
            <w:r>
              <w:t>Дифференцированный зачет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41" w:type="dxa"/>
            <w:vMerge w:val="restart"/>
            <w:shd w:val="clear" w:color="auto" w:fill="BFBFBF"/>
          </w:tcPr>
          <w:p w:rsidR="005468D1" w:rsidRDefault="005468D1">
            <w:pPr>
              <w:jc w:val="both"/>
              <w:rPr>
                <w:b/>
              </w:rPr>
            </w:pPr>
          </w:p>
        </w:tc>
      </w:tr>
      <w:tr w:rsidR="005468D1">
        <w:tc>
          <w:tcPr>
            <w:tcW w:w="12611" w:type="dxa"/>
            <w:gridSpan w:val="3"/>
          </w:tcPr>
          <w:p w:rsidR="005468D1" w:rsidRDefault="0093752D">
            <w:pPr>
              <w:jc w:val="both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908" w:type="dxa"/>
          </w:tcPr>
          <w:p w:rsidR="005468D1" w:rsidRDefault="0093752D">
            <w:pPr>
              <w:jc w:val="center"/>
              <w:rPr>
                <w:b/>
              </w:rPr>
            </w:pPr>
            <w:r>
              <w:rPr>
                <w:b/>
              </w:rPr>
              <w:t>288</w:t>
            </w:r>
          </w:p>
        </w:tc>
        <w:tc>
          <w:tcPr>
            <w:tcW w:w="1041" w:type="dxa"/>
            <w:vMerge/>
            <w:shd w:val="clear" w:color="auto" w:fill="BFBFBF"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</w:tbl>
    <w:p w:rsidR="005468D1" w:rsidRDefault="0093752D">
      <w:pPr>
        <w:ind w:firstLine="709"/>
        <w:jc w:val="both"/>
      </w:pPr>
      <w:r>
        <w:t xml:space="preserve">Уровни освоения учебного материала: </w:t>
      </w:r>
    </w:p>
    <w:p w:rsidR="005468D1" w:rsidRDefault="0093752D">
      <w:pPr>
        <w:ind w:firstLine="709"/>
        <w:jc w:val="both"/>
      </w:pPr>
      <w:r>
        <w:t xml:space="preserve">1 – ознакомительный (узнавание ранее изученных объектов, свойств); </w:t>
      </w:r>
    </w:p>
    <w:p w:rsidR="005468D1" w:rsidRDefault="0093752D">
      <w:pPr>
        <w:ind w:firstLine="709"/>
        <w:jc w:val="both"/>
      </w:pPr>
      <w:r>
        <w:t xml:space="preserve">2 – репродуктивный (выполнение деятельности по образцу, инструкции или под руководством); </w:t>
      </w:r>
    </w:p>
    <w:p w:rsidR="005468D1" w:rsidRDefault="0093752D">
      <w:pPr>
        <w:ind w:firstLine="709"/>
        <w:jc w:val="both"/>
        <w:rPr>
          <w:b/>
        </w:rPr>
        <w:sectPr w:rsidR="005468D1">
          <w:pgSz w:w="16838" w:h="11906" w:orient="landscape"/>
          <w:pgMar w:top="851" w:right="1134" w:bottom="1418" w:left="1134" w:header="709" w:footer="709" w:gutter="0"/>
          <w:cols w:space="720"/>
        </w:sectPr>
      </w:pPr>
      <w:r>
        <w:t>3 – продуктивный (планирование и самостоятельное выполнение деятельности, решение проблемных задач).</w:t>
      </w:r>
      <w:r>
        <w:br w:type="page"/>
      </w:r>
    </w:p>
    <w:p w:rsidR="005468D1" w:rsidRDefault="0093752D">
      <w:pPr>
        <w:ind w:firstLine="709"/>
        <w:jc w:val="both"/>
      </w:pPr>
      <w:r>
        <w:rPr>
          <w:b/>
        </w:rPr>
        <w:t>4. УСЛОВИЯ РЕАЛИЗАЦИИ</w:t>
      </w:r>
      <w:r>
        <w:t xml:space="preserve"> </w:t>
      </w:r>
    </w:p>
    <w:p w:rsidR="005468D1" w:rsidRDefault="0093752D">
      <w:pPr>
        <w:ind w:firstLine="709"/>
        <w:jc w:val="both"/>
        <w:rPr>
          <w:b/>
          <w:i/>
        </w:rPr>
      </w:pPr>
      <w:r>
        <w:rPr>
          <w:b/>
          <w:i/>
        </w:rPr>
        <w:t xml:space="preserve">4.1. Требования к условиям проведения производственной практики по профилю специальности. </w:t>
      </w:r>
    </w:p>
    <w:p w:rsidR="005468D1" w:rsidRDefault="0093752D">
      <w:pPr>
        <w:ind w:firstLine="709"/>
        <w:jc w:val="both"/>
      </w:pPr>
      <w:r>
        <w:t xml:space="preserve">Реализация программы предполагает проведение производственной практики на предприятиях/организациях на основе прямых договоров, заключаемых между образовательным учреждением и каждым предприятием/организацией, куда направляются обучающиеся </w:t>
      </w:r>
    </w:p>
    <w:p w:rsidR="005468D1" w:rsidRDefault="0093752D">
      <w:pPr>
        <w:ind w:firstLine="709"/>
        <w:jc w:val="both"/>
        <w:rPr>
          <w:b/>
          <w:i/>
        </w:rPr>
      </w:pPr>
      <w:r>
        <w:rPr>
          <w:b/>
          <w:i/>
        </w:rPr>
        <w:t xml:space="preserve">4.2. Общие требования к организации образовательного процесса </w:t>
      </w:r>
    </w:p>
    <w:p w:rsidR="005468D1" w:rsidRDefault="0093752D">
      <w:pPr>
        <w:ind w:firstLine="709"/>
        <w:jc w:val="both"/>
      </w:pPr>
      <w:r>
        <w:t xml:space="preserve">Производственная практика (по профилю специальности) реализуются концентрировано в несколько этапов. </w:t>
      </w:r>
    </w:p>
    <w:p w:rsidR="005468D1" w:rsidRDefault="0093752D">
      <w:pPr>
        <w:ind w:firstLine="709"/>
        <w:jc w:val="both"/>
        <w:rPr>
          <w:b/>
          <w:i/>
        </w:rPr>
      </w:pPr>
      <w:r>
        <w:rPr>
          <w:b/>
          <w:i/>
        </w:rPr>
        <w:t xml:space="preserve">4.3. Кадровое обеспечение образовательного процесса </w:t>
      </w:r>
    </w:p>
    <w:p w:rsidR="005468D1" w:rsidRDefault="0093752D">
      <w:pPr>
        <w:ind w:firstLine="709"/>
        <w:jc w:val="both"/>
      </w:pPr>
      <w:r>
        <w:t>Руководство производственной практикой осуществляют преподаватели или мастера производственного обучения, а также работники предприятий/организаций, закрепленные за обучающимися. Преподаватели должны иметь высшее профессиональное образование по профилю специальности, проходить обязательную стажировку в профильных организациях не реже 1-го раза в 3 года. Мастера производственного обучения должны иметь уровень образования не ниже среднего профессионального по профилю специальности, проходить обязательную стажировку в профильных организациях не реже 1-го раза в 3 года. Производственная практика, направленная на освоение рабочей профессии предполагает наличие у преподавателя/мастера уровня квалификации по данной рабочей профессии на 1-2 разряда выше, чем предусматривает ППССЗ по специальности.</w:t>
      </w:r>
    </w:p>
    <w:p w:rsidR="005468D1" w:rsidRDefault="005468D1">
      <w:pPr>
        <w:ind w:firstLine="709"/>
        <w:jc w:val="both"/>
      </w:pPr>
    </w:p>
    <w:p w:rsidR="005468D1" w:rsidRDefault="0093752D">
      <w:pPr>
        <w:ind w:firstLine="709"/>
        <w:jc w:val="both"/>
        <w:rPr>
          <w:b/>
        </w:rPr>
      </w:pPr>
      <w:r>
        <w:rPr>
          <w:b/>
        </w:rPr>
        <w:t>5. КОНТРОЛЬ И ОЦЕНКА РЕЗУЛЬТАТОВ ОСВОЕНИЯ ПРОИЗВОДСТВЕННОЙ ПРАКТИКИ</w:t>
      </w:r>
    </w:p>
    <w:p w:rsidR="005468D1" w:rsidRDefault="005468D1">
      <w:pPr>
        <w:ind w:firstLine="709"/>
        <w:jc w:val="both"/>
        <w:rPr>
          <w:b/>
        </w:rPr>
      </w:pPr>
    </w:p>
    <w:p w:rsidR="005468D1" w:rsidRDefault="0093752D">
      <w:pPr>
        <w:ind w:firstLine="709"/>
        <w:jc w:val="both"/>
      </w:pPr>
      <w:r>
        <w:t xml:space="preserve">Контроль и оценка результатов освоения производственной практики осуществляется мастером в форме диф.зачета. По завершению практики обучающийся проходит квалификационные испытания (экзамен), которые входят в комплексный экзамен по профессиональному модулю. Квалификационные испытания проводятся в форме выполнения практической квалификационной работы, содержание работы должно соответствовать определенному виду профессиональной деятельности, сложность работы должна соответствовать уровню получаемой квалификации. Для проведения квалификационного экзамена формируется комиссия, в состав которой включаются представители ОУ и предприятия, результаты экзамена оформляются протоколом. </w:t>
      </w:r>
    </w:p>
    <w:p w:rsidR="005468D1" w:rsidRDefault="0093752D">
      <w:pPr>
        <w:ind w:firstLine="709"/>
        <w:jc w:val="both"/>
      </w:pPr>
      <w:r>
        <w:t>Результаты освоения общих и профессиональных компетенций по каждому профессиональному модулю фиксируются в документации, которая разрабатывается образовательным учреждением самостоятельно.</w:t>
      </w:r>
    </w:p>
    <w:p w:rsidR="005468D1" w:rsidRDefault="005468D1">
      <w:pPr>
        <w:ind w:firstLine="709"/>
        <w:jc w:val="both"/>
      </w:pPr>
    </w:p>
    <w:tbl>
      <w:tblPr>
        <w:tblStyle w:val="a9"/>
        <w:tblW w:w="9627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3686"/>
        <w:gridCol w:w="2969"/>
      </w:tblGrid>
      <w:tr w:rsidR="005468D1">
        <w:tc>
          <w:tcPr>
            <w:tcW w:w="2972" w:type="dxa"/>
          </w:tcPr>
          <w:p w:rsidR="005468D1" w:rsidRDefault="0093752D">
            <w:pPr>
              <w:jc w:val="both"/>
              <w:rPr>
                <w:b/>
                <w:color w:val="000000"/>
                <w:highlight w:val="white"/>
              </w:rPr>
            </w:pPr>
            <w:r>
              <w:rPr>
                <w:b/>
              </w:rPr>
              <w:t>Результаты обучения (освоенные профессиональные компетенции)</w:t>
            </w:r>
          </w:p>
        </w:tc>
        <w:tc>
          <w:tcPr>
            <w:tcW w:w="3686" w:type="dxa"/>
          </w:tcPr>
          <w:p w:rsidR="005468D1" w:rsidRDefault="0093752D">
            <w:pPr>
              <w:jc w:val="center"/>
              <w:rPr>
                <w:b/>
                <w:color w:val="000000"/>
                <w:highlight w:val="white"/>
              </w:rPr>
            </w:pPr>
            <w:r>
              <w:rPr>
                <w:b/>
              </w:rPr>
              <w:t>Основные показатели оценки результата</w:t>
            </w:r>
          </w:p>
        </w:tc>
        <w:tc>
          <w:tcPr>
            <w:tcW w:w="2969" w:type="dxa"/>
          </w:tcPr>
          <w:p w:rsidR="005468D1" w:rsidRDefault="0093752D">
            <w:pPr>
              <w:jc w:val="center"/>
              <w:rPr>
                <w:b/>
              </w:rPr>
            </w:pPr>
            <w:r>
              <w:rPr>
                <w:b/>
              </w:rPr>
              <w:t>Формы и методы контроля и оценки</w:t>
            </w:r>
          </w:p>
        </w:tc>
      </w:tr>
      <w:tr w:rsidR="005468D1">
        <w:tc>
          <w:tcPr>
            <w:tcW w:w="2972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ПК.1.1 Выполнять наладку, регулировку и проверку электрического и электромеханического оборудования.</w:t>
            </w:r>
          </w:p>
        </w:tc>
        <w:tc>
          <w:tcPr>
            <w:tcW w:w="3686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Точное проведение различных видов измерений, подключения электрооборудования .</w:t>
            </w:r>
          </w:p>
        </w:tc>
        <w:tc>
          <w:tcPr>
            <w:tcW w:w="2969" w:type="dxa"/>
            <w:vMerge w:val="restart"/>
          </w:tcPr>
          <w:p w:rsidR="005468D1" w:rsidRDefault="005468D1">
            <w:pPr>
              <w:jc w:val="center"/>
              <w:rPr>
                <w:b/>
              </w:rPr>
            </w:pPr>
          </w:p>
          <w:p w:rsidR="005468D1" w:rsidRDefault="005468D1">
            <w:pPr>
              <w:jc w:val="center"/>
              <w:rPr>
                <w:b/>
              </w:rPr>
            </w:pPr>
          </w:p>
          <w:p w:rsidR="005468D1" w:rsidRDefault="005468D1">
            <w:pPr>
              <w:jc w:val="center"/>
              <w:rPr>
                <w:b/>
              </w:rPr>
            </w:pPr>
          </w:p>
          <w:p w:rsidR="005468D1" w:rsidRDefault="005468D1">
            <w:pPr>
              <w:jc w:val="center"/>
              <w:rPr>
                <w:b/>
              </w:rPr>
            </w:pPr>
          </w:p>
          <w:p w:rsidR="005468D1" w:rsidRDefault="005468D1">
            <w:pPr>
              <w:jc w:val="center"/>
              <w:rPr>
                <w:b/>
              </w:rPr>
            </w:pPr>
          </w:p>
          <w:p w:rsidR="005468D1" w:rsidRDefault="005468D1">
            <w:pPr>
              <w:jc w:val="center"/>
              <w:rPr>
                <w:b/>
              </w:rPr>
            </w:pPr>
          </w:p>
          <w:p w:rsidR="005468D1" w:rsidRDefault="0093752D">
            <w:pPr>
              <w:jc w:val="center"/>
              <w:rPr>
                <w:b/>
              </w:rPr>
            </w:pPr>
            <w:r>
              <w:t>Экспертная оценка по результатам наблюдения за деятельностью студента в процессе освоения ПМ, в т.ч. при выполнении работ производственной практики</w:t>
            </w:r>
          </w:p>
        </w:tc>
      </w:tr>
      <w:tr w:rsidR="005468D1">
        <w:tc>
          <w:tcPr>
            <w:tcW w:w="2972" w:type="dxa"/>
          </w:tcPr>
          <w:p w:rsidR="005468D1" w:rsidRDefault="0093752D">
            <w:pPr>
              <w:jc w:val="both"/>
              <w:rPr>
                <w:b/>
              </w:rPr>
            </w:pPr>
            <w:r>
              <w:t xml:space="preserve">ПК.1.2 Организовывать и выполнять техническое обслуживание и ремонт электрического и электромеханического оборудования. </w:t>
            </w:r>
          </w:p>
        </w:tc>
        <w:tc>
          <w:tcPr>
            <w:tcW w:w="3686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Точное снятие механических и регулировочных характеристик электроприводов и генераторов постоянного и переменного тока.</w:t>
            </w:r>
          </w:p>
        </w:tc>
        <w:tc>
          <w:tcPr>
            <w:tcW w:w="2969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5468D1">
        <w:tc>
          <w:tcPr>
            <w:tcW w:w="2972" w:type="dxa"/>
          </w:tcPr>
          <w:p w:rsidR="005468D1" w:rsidRDefault="0093752D">
            <w:pPr>
              <w:jc w:val="both"/>
              <w:rPr>
                <w:b/>
              </w:rPr>
            </w:pPr>
            <w:r>
              <w:t>ПК.1.3 Осуществлять диагностику и технический контроль при эксплуатации электрического и электромеханического оборудования.</w:t>
            </w:r>
          </w:p>
        </w:tc>
        <w:tc>
          <w:tcPr>
            <w:tcW w:w="3686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Точное и своевременное проведение измерения режимов работы электроустановки в соответствии с нормативной документацией</w:t>
            </w:r>
          </w:p>
        </w:tc>
        <w:tc>
          <w:tcPr>
            <w:tcW w:w="2969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5468D1">
        <w:tc>
          <w:tcPr>
            <w:tcW w:w="2972" w:type="dxa"/>
          </w:tcPr>
          <w:p w:rsidR="005468D1" w:rsidRDefault="0093752D">
            <w:pPr>
              <w:jc w:val="both"/>
              <w:rPr>
                <w:b/>
              </w:rPr>
            </w:pPr>
            <w:r>
              <w:t xml:space="preserve">ПК.1.4 Составлять отчетную документацию по техническому обслуживанию и ремонту электрического и электромеханического оборудования. </w:t>
            </w:r>
          </w:p>
        </w:tc>
        <w:tc>
          <w:tcPr>
            <w:tcW w:w="3686" w:type="dxa"/>
          </w:tcPr>
          <w:p w:rsidR="005468D1" w:rsidRDefault="0093752D">
            <w:pPr>
              <w:jc w:val="center"/>
              <w:rPr>
                <w:b/>
              </w:rPr>
            </w:pPr>
            <w:r>
              <w:t>Составление перечня основного и вспомогательного оборудования подразделения, подлежащего ремонту и техническому обслуживанию</w:t>
            </w:r>
          </w:p>
        </w:tc>
        <w:tc>
          <w:tcPr>
            <w:tcW w:w="2969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</w:tbl>
    <w:p w:rsidR="005468D1" w:rsidRDefault="0093752D">
      <w:pPr>
        <w:ind w:firstLine="709"/>
        <w:jc w:val="both"/>
      </w:pPr>
      <w: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умений.</w:t>
      </w:r>
    </w:p>
    <w:p w:rsidR="005468D1" w:rsidRDefault="005468D1">
      <w:pPr>
        <w:ind w:firstLine="709"/>
        <w:jc w:val="both"/>
      </w:pPr>
    </w:p>
    <w:tbl>
      <w:tblPr>
        <w:tblStyle w:val="aa"/>
        <w:tblW w:w="9627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09"/>
        <w:gridCol w:w="2598"/>
        <w:gridCol w:w="3820"/>
      </w:tblGrid>
      <w:tr w:rsidR="005468D1">
        <w:tc>
          <w:tcPr>
            <w:tcW w:w="3209" w:type="dxa"/>
          </w:tcPr>
          <w:p w:rsidR="005468D1" w:rsidRDefault="0093752D">
            <w:pPr>
              <w:jc w:val="center"/>
              <w:rPr>
                <w:b/>
                <w:color w:val="000000"/>
                <w:highlight w:val="white"/>
              </w:rPr>
            </w:pPr>
            <w:r>
              <w:rPr>
                <w:b/>
              </w:rPr>
              <w:t>Результаты (освоенные общие компетенции)</w:t>
            </w:r>
          </w:p>
        </w:tc>
        <w:tc>
          <w:tcPr>
            <w:tcW w:w="2598" w:type="dxa"/>
          </w:tcPr>
          <w:p w:rsidR="005468D1" w:rsidRDefault="0093752D">
            <w:pPr>
              <w:jc w:val="center"/>
              <w:rPr>
                <w:b/>
                <w:color w:val="000000"/>
                <w:highlight w:val="white"/>
              </w:rPr>
            </w:pPr>
            <w:r>
              <w:rPr>
                <w:b/>
              </w:rPr>
              <w:t>Основные показатели оценки результата</w:t>
            </w:r>
          </w:p>
        </w:tc>
        <w:tc>
          <w:tcPr>
            <w:tcW w:w="3820" w:type="dxa"/>
          </w:tcPr>
          <w:p w:rsidR="005468D1" w:rsidRDefault="0093752D">
            <w:pPr>
              <w:jc w:val="center"/>
              <w:rPr>
                <w:b/>
                <w:color w:val="000000"/>
                <w:highlight w:val="white"/>
              </w:rPr>
            </w:pPr>
            <w:r>
              <w:rPr>
                <w:b/>
              </w:rPr>
              <w:t>Формы и методы контроля и оценки</w:t>
            </w:r>
          </w:p>
        </w:tc>
      </w:tr>
      <w:tr w:rsidR="005468D1">
        <w:tc>
          <w:tcPr>
            <w:tcW w:w="3209" w:type="dxa"/>
          </w:tcPr>
          <w:p w:rsidR="005468D1" w:rsidRDefault="0093752D">
            <w:pPr>
              <w:jc w:val="both"/>
              <w:rPr>
                <w:b/>
                <w:color w:val="000000"/>
                <w:highlight w:val="white"/>
              </w:rPr>
            </w:pPr>
            <w:r>
              <w:t>ОК.1 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2598" w:type="dxa"/>
          </w:tcPr>
          <w:p w:rsidR="005468D1" w:rsidRDefault="0093752D">
            <w:pPr>
              <w:jc w:val="both"/>
              <w:rPr>
                <w:b/>
                <w:color w:val="000000"/>
                <w:highlight w:val="white"/>
              </w:rPr>
            </w:pPr>
            <w:r>
              <w:t>Динамика достижений студента в учебной деятельности</w:t>
            </w:r>
          </w:p>
        </w:tc>
        <w:tc>
          <w:tcPr>
            <w:tcW w:w="3820" w:type="dxa"/>
            <w:vMerge w:val="restart"/>
          </w:tcPr>
          <w:p w:rsidR="005468D1" w:rsidRDefault="005468D1">
            <w:pPr>
              <w:jc w:val="both"/>
              <w:rPr>
                <w:b/>
                <w:color w:val="000000"/>
                <w:highlight w:val="white"/>
              </w:rPr>
            </w:pPr>
          </w:p>
          <w:p w:rsidR="005468D1" w:rsidRDefault="005468D1">
            <w:pPr>
              <w:jc w:val="both"/>
              <w:rPr>
                <w:b/>
                <w:color w:val="000000"/>
                <w:highlight w:val="white"/>
              </w:rPr>
            </w:pPr>
          </w:p>
          <w:p w:rsidR="005468D1" w:rsidRDefault="005468D1">
            <w:pPr>
              <w:jc w:val="both"/>
              <w:rPr>
                <w:b/>
                <w:color w:val="000000"/>
                <w:highlight w:val="white"/>
              </w:rPr>
            </w:pPr>
          </w:p>
          <w:p w:rsidR="005468D1" w:rsidRDefault="005468D1">
            <w:pPr>
              <w:jc w:val="both"/>
              <w:rPr>
                <w:b/>
                <w:color w:val="000000"/>
                <w:highlight w:val="white"/>
              </w:rPr>
            </w:pPr>
          </w:p>
          <w:p w:rsidR="005468D1" w:rsidRDefault="005468D1">
            <w:pPr>
              <w:jc w:val="both"/>
              <w:rPr>
                <w:b/>
                <w:color w:val="000000"/>
                <w:highlight w:val="white"/>
              </w:rPr>
            </w:pPr>
          </w:p>
          <w:p w:rsidR="005468D1" w:rsidRDefault="005468D1">
            <w:pPr>
              <w:jc w:val="both"/>
              <w:rPr>
                <w:b/>
                <w:color w:val="000000"/>
                <w:highlight w:val="white"/>
              </w:rPr>
            </w:pPr>
          </w:p>
          <w:p w:rsidR="005468D1" w:rsidRDefault="005468D1">
            <w:pPr>
              <w:jc w:val="both"/>
              <w:rPr>
                <w:b/>
                <w:color w:val="000000"/>
                <w:highlight w:val="white"/>
              </w:rPr>
            </w:pPr>
          </w:p>
          <w:p w:rsidR="005468D1" w:rsidRDefault="005468D1">
            <w:pPr>
              <w:jc w:val="both"/>
              <w:rPr>
                <w:b/>
                <w:color w:val="000000"/>
                <w:highlight w:val="white"/>
              </w:rPr>
            </w:pPr>
          </w:p>
          <w:p w:rsidR="005468D1" w:rsidRDefault="005468D1">
            <w:pPr>
              <w:jc w:val="both"/>
              <w:rPr>
                <w:b/>
                <w:color w:val="000000"/>
                <w:highlight w:val="white"/>
              </w:rPr>
            </w:pPr>
          </w:p>
          <w:p w:rsidR="005468D1" w:rsidRDefault="0093752D">
            <w:pPr>
              <w:jc w:val="both"/>
              <w:rPr>
                <w:b/>
                <w:color w:val="000000"/>
                <w:highlight w:val="white"/>
              </w:rPr>
            </w:pPr>
            <w:r>
              <w:t>Экспертная оценка по результатам наблюдения за деятельностью студента в процессе освоения ПМ, в т.ч. при выполнении работ производственной практики, а также при выполнении заданий на экзамене (квалификационном).</w:t>
            </w:r>
          </w:p>
        </w:tc>
      </w:tr>
      <w:tr w:rsidR="005468D1">
        <w:tc>
          <w:tcPr>
            <w:tcW w:w="3209" w:type="dxa"/>
          </w:tcPr>
          <w:p w:rsidR="005468D1" w:rsidRDefault="0093752D">
            <w:pPr>
              <w:jc w:val="both"/>
              <w:rPr>
                <w:b/>
                <w:color w:val="000000"/>
                <w:highlight w:val="white"/>
              </w:rPr>
            </w:pPr>
            <w:r>
              <w:t>ОК.2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2598" w:type="dxa"/>
          </w:tcPr>
          <w:p w:rsidR="005468D1" w:rsidRDefault="0093752D">
            <w:pPr>
              <w:jc w:val="both"/>
              <w:rPr>
                <w:b/>
                <w:color w:val="000000"/>
                <w:highlight w:val="white"/>
              </w:rPr>
            </w:pPr>
            <w:r>
              <w:t>Рациональность планирования и организации деятельности в области полимерной промышленности Точность, правильность и полнота решения профессиональных задач.</w:t>
            </w:r>
          </w:p>
        </w:tc>
        <w:tc>
          <w:tcPr>
            <w:tcW w:w="3820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highlight w:val="white"/>
              </w:rPr>
            </w:pPr>
          </w:p>
        </w:tc>
      </w:tr>
      <w:tr w:rsidR="005468D1">
        <w:tc>
          <w:tcPr>
            <w:tcW w:w="3209" w:type="dxa"/>
          </w:tcPr>
          <w:p w:rsidR="005468D1" w:rsidRDefault="0093752D">
            <w:pPr>
              <w:jc w:val="both"/>
              <w:rPr>
                <w:b/>
                <w:color w:val="000000"/>
                <w:highlight w:val="white"/>
              </w:rPr>
            </w:pPr>
            <w:r>
              <w:t>ОК.3 Решать проблемы, оценивать риски и принимать решения в нестандартных ситуациях.</w:t>
            </w:r>
          </w:p>
        </w:tc>
        <w:tc>
          <w:tcPr>
            <w:tcW w:w="2598" w:type="dxa"/>
          </w:tcPr>
          <w:p w:rsidR="005468D1" w:rsidRDefault="0093752D">
            <w:pPr>
              <w:jc w:val="both"/>
              <w:rPr>
                <w:b/>
                <w:color w:val="000000"/>
                <w:highlight w:val="white"/>
              </w:rPr>
            </w:pPr>
            <w:r>
              <w:t>Обоснованность выбора решения в стандартных и нестандартных ситуациях при осуществлении оперативного контроля</w:t>
            </w:r>
          </w:p>
        </w:tc>
        <w:tc>
          <w:tcPr>
            <w:tcW w:w="3820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highlight w:val="white"/>
              </w:rPr>
            </w:pPr>
          </w:p>
        </w:tc>
      </w:tr>
      <w:tr w:rsidR="005468D1">
        <w:tc>
          <w:tcPr>
            <w:tcW w:w="3209" w:type="dxa"/>
          </w:tcPr>
          <w:p w:rsidR="005468D1" w:rsidRDefault="0093752D">
            <w:pPr>
              <w:jc w:val="both"/>
              <w:rPr>
                <w:b/>
                <w:color w:val="000000"/>
                <w:highlight w:val="white"/>
              </w:rPr>
            </w:pPr>
            <w:r>
              <w:t>ОК.4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</w:tc>
        <w:tc>
          <w:tcPr>
            <w:tcW w:w="2598" w:type="dxa"/>
          </w:tcPr>
          <w:p w:rsidR="005468D1" w:rsidRDefault="0093752D">
            <w:pPr>
              <w:jc w:val="both"/>
              <w:rPr>
                <w:b/>
                <w:color w:val="000000"/>
                <w:highlight w:val="white"/>
              </w:rPr>
            </w:pPr>
            <w:r>
              <w:t>Оперативность поиска и использования информации, необходимой для качественного выполнения профессиональных задач, профессионального и личностного развития; Широта использования различных источников информации, включая электронные.</w:t>
            </w:r>
          </w:p>
        </w:tc>
        <w:tc>
          <w:tcPr>
            <w:tcW w:w="3820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highlight w:val="white"/>
              </w:rPr>
            </w:pPr>
          </w:p>
        </w:tc>
      </w:tr>
      <w:tr w:rsidR="005468D1">
        <w:tc>
          <w:tcPr>
            <w:tcW w:w="3209" w:type="dxa"/>
          </w:tcPr>
          <w:p w:rsidR="005468D1" w:rsidRDefault="0093752D">
            <w:pPr>
              <w:jc w:val="both"/>
              <w:rPr>
                <w:b/>
                <w:color w:val="000000"/>
                <w:highlight w:val="white"/>
              </w:rPr>
            </w:pPr>
            <w:r>
              <w:t>ОК.5 Использовать информационно-коммуникационные технологии для совершенствования профессиональной деятельности.</w:t>
            </w:r>
          </w:p>
        </w:tc>
        <w:tc>
          <w:tcPr>
            <w:tcW w:w="2598" w:type="dxa"/>
          </w:tcPr>
          <w:p w:rsidR="005468D1" w:rsidRDefault="0093752D">
            <w:pPr>
              <w:jc w:val="both"/>
              <w:rPr>
                <w:b/>
                <w:color w:val="000000"/>
                <w:highlight w:val="white"/>
              </w:rPr>
            </w:pPr>
            <w:r>
              <w:t>Оперативность и результативность использования общего и специализированного программного обеспечения при решении профессиональных задач.</w:t>
            </w:r>
          </w:p>
        </w:tc>
        <w:tc>
          <w:tcPr>
            <w:tcW w:w="3820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highlight w:val="white"/>
              </w:rPr>
            </w:pPr>
          </w:p>
        </w:tc>
      </w:tr>
      <w:tr w:rsidR="005468D1">
        <w:tc>
          <w:tcPr>
            <w:tcW w:w="3209" w:type="dxa"/>
          </w:tcPr>
          <w:p w:rsidR="005468D1" w:rsidRDefault="0093752D">
            <w:pPr>
              <w:jc w:val="both"/>
              <w:rPr>
                <w:b/>
                <w:color w:val="000000"/>
                <w:highlight w:val="white"/>
              </w:rPr>
            </w:pPr>
            <w:r>
              <w:t>ОК.6 Работать в коллективе и команде, обеспечивать ее сплочение, эффективно общаться с коллегами, руководством, потребителями.</w:t>
            </w:r>
          </w:p>
        </w:tc>
        <w:tc>
          <w:tcPr>
            <w:tcW w:w="2598" w:type="dxa"/>
          </w:tcPr>
          <w:p w:rsidR="005468D1" w:rsidRDefault="0093752D">
            <w:pPr>
              <w:jc w:val="both"/>
              <w:rPr>
                <w:b/>
                <w:color w:val="000000"/>
                <w:highlight w:val="white"/>
              </w:rPr>
            </w:pPr>
            <w:r>
              <w:t>Конструктивность взаимодействия с обучающимися, преподавателями и руководителями практики в ходе обучения и при решении профессиональных задач. Четкое выполнение обязанностей при работе в команде и / или выполнении задания в группе Соблюдение норм профессиональной этики при работе в команде. Построение профессионального общения с учетом социально-профессионального статуса, ситуации общения, особенностей группы и индивидуальных особенностей участников коммуникации</w:t>
            </w:r>
          </w:p>
        </w:tc>
        <w:tc>
          <w:tcPr>
            <w:tcW w:w="3820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highlight w:val="white"/>
              </w:rPr>
            </w:pPr>
          </w:p>
        </w:tc>
      </w:tr>
      <w:tr w:rsidR="005468D1">
        <w:tc>
          <w:tcPr>
            <w:tcW w:w="3209" w:type="dxa"/>
          </w:tcPr>
          <w:p w:rsidR="005468D1" w:rsidRDefault="0093752D">
            <w:pPr>
              <w:jc w:val="both"/>
              <w:rPr>
                <w:b/>
                <w:color w:val="000000"/>
                <w:highlight w:val="white"/>
              </w:rPr>
            </w:pPr>
            <w:r>
              <w:t>ОК.7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</w:tc>
        <w:tc>
          <w:tcPr>
            <w:tcW w:w="2598" w:type="dxa"/>
          </w:tcPr>
          <w:p w:rsidR="005468D1" w:rsidRDefault="0093752D">
            <w:pPr>
              <w:jc w:val="both"/>
              <w:rPr>
                <w:b/>
                <w:color w:val="000000"/>
                <w:highlight w:val="white"/>
              </w:rPr>
            </w:pPr>
            <w:r>
              <w:t>Чёткость постановки цели и рациональность организации работы подчиненных, своевременность контроля и коррекции (при необходимости) процесса и результатов выполнения ими заданий</w:t>
            </w:r>
          </w:p>
        </w:tc>
        <w:tc>
          <w:tcPr>
            <w:tcW w:w="3820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highlight w:val="white"/>
              </w:rPr>
            </w:pPr>
          </w:p>
        </w:tc>
      </w:tr>
      <w:tr w:rsidR="005468D1">
        <w:tc>
          <w:tcPr>
            <w:tcW w:w="3209" w:type="dxa"/>
          </w:tcPr>
          <w:p w:rsidR="005468D1" w:rsidRDefault="0093752D">
            <w:pPr>
              <w:jc w:val="both"/>
              <w:rPr>
                <w:b/>
                <w:color w:val="000000"/>
                <w:highlight w:val="white"/>
              </w:rPr>
            </w:pPr>
            <w:r>
              <w:t>ОК.8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2598" w:type="dxa"/>
          </w:tcPr>
          <w:p w:rsidR="005468D1" w:rsidRDefault="0093752D">
            <w:pPr>
              <w:jc w:val="both"/>
              <w:rPr>
                <w:b/>
                <w:color w:val="000000"/>
                <w:highlight w:val="white"/>
              </w:rPr>
            </w:pPr>
            <w:r>
              <w:t>Позитивная динамика достижений в процессе освоения ВПД. Результативность самостоятельной работы.</w:t>
            </w:r>
          </w:p>
        </w:tc>
        <w:tc>
          <w:tcPr>
            <w:tcW w:w="3820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highlight w:val="white"/>
              </w:rPr>
            </w:pPr>
          </w:p>
        </w:tc>
      </w:tr>
      <w:tr w:rsidR="005468D1">
        <w:tc>
          <w:tcPr>
            <w:tcW w:w="3209" w:type="dxa"/>
          </w:tcPr>
          <w:p w:rsidR="005468D1" w:rsidRDefault="0093752D">
            <w:pPr>
              <w:jc w:val="both"/>
              <w:rPr>
                <w:b/>
                <w:color w:val="000000"/>
                <w:highlight w:val="white"/>
              </w:rPr>
            </w:pPr>
            <w:r>
              <w:t>ОК.9 Быть готовым к смене технологий в профессиональной деятельности.</w:t>
            </w:r>
          </w:p>
        </w:tc>
        <w:tc>
          <w:tcPr>
            <w:tcW w:w="2598" w:type="dxa"/>
          </w:tcPr>
          <w:p w:rsidR="005468D1" w:rsidRDefault="0093752D">
            <w:pPr>
              <w:jc w:val="both"/>
              <w:rPr>
                <w:b/>
                <w:color w:val="000000"/>
                <w:highlight w:val="white"/>
              </w:rPr>
            </w:pPr>
            <w:r>
              <w:t>Объективность и обоснованность оценки возможностей новых технологий и их использование в профессиональной деятельности.</w:t>
            </w:r>
          </w:p>
        </w:tc>
        <w:tc>
          <w:tcPr>
            <w:tcW w:w="3820" w:type="dxa"/>
            <w:vMerge/>
          </w:tcPr>
          <w:p w:rsidR="005468D1" w:rsidRDefault="005468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highlight w:val="white"/>
              </w:rPr>
            </w:pPr>
          </w:p>
        </w:tc>
      </w:tr>
    </w:tbl>
    <w:p w:rsidR="005468D1" w:rsidRDefault="005468D1">
      <w:pPr>
        <w:ind w:firstLine="709"/>
        <w:jc w:val="both"/>
        <w:rPr>
          <w:b/>
          <w:color w:val="000000"/>
          <w:highlight w:val="white"/>
        </w:rPr>
      </w:pPr>
    </w:p>
    <w:tbl>
      <w:tblPr>
        <w:tblStyle w:val="ab"/>
        <w:tblW w:w="9627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13"/>
        <w:gridCol w:w="4814"/>
      </w:tblGrid>
      <w:tr w:rsidR="005468D1">
        <w:tc>
          <w:tcPr>
            <w:tcW w:w="4813" w:type="dxa"/>
          </w:tcPr>
          <w:p w:rsidR="005468D1" w:rsidRDefault="0093752D">
            <w:pPr>
              <w:jc w:val="center"/>
              <w:rPr>
                <w:b/>
                <w:color w:val="000000"/>
                <w:highlight w:val="white"/>
              </w:rPr>
            </w:pPr>
            <w:r>
              <w:rPr>
                <w:b/>
              </w:rPr>
              <w:t>Результаты (освоенные умения, усвоенные знания)</w:t>
            </w:r>
          </w:p>
        </w:tc>
        <w:tc>
          <w:tcPr>
            <w:tcW w:w="4814" w:type="dxa"/>
          </w:tcPr>
          <w:p w:rsidR="005468D1" w:rsidRDefault="0093752D">
            <w:pPr>
              <w:jc w:val="center"/>
              <w:rPr>
                <w:b/>
                <w:color w:val="000000"/>
                <w:highlight w:val="white"/>
              </w:rPr>
            </w:pPr>
            <w:r>
              <w:rPr>
                <w:b/>
              </w:rPr>
              <w:t>Формы и методы контроля и оценки</w:t>
            </w:r>
          </w:p>
        </w:tc>
      </w:tr>
      <w:tr w:rsidR="005468D1">
        <w:tc>
          <w:tcPr>
            <w:tcW w:w="4813" w:type="dxa"/>
          </w:tcPr>
          <w:p w:rsidR="005468D1" w:rsidRDefault="0093752D">
            <w:pPr>
              <w:jc w:val="both"/>
              <w:rPr>
                <w:b/>
                <w:color w:val="000000"/>
                <w:highlight w:val="white"/>
              </w:rPr>
            </w:pPr>
            <w:r>
              <w:t>Обучающийся должен уметь:</w:t>
            </w:r>
          </w:p>
        </w:tc>
        <w:tc>
          <w:tcPr>
            <w:tcW w:w="4814" w:type="dxa"/>
          </w:tcPr>
          <w:p w:rsidR="005468D1" w:rsidRDefault="005468D1">
            <w:pPr>
              <w:jc w:val="both"/>
              <w:rPr>
                <w:b/>
                <w:color w:val="000000"/>
                <w:highlight w:val="white"/>
              </w:rPr>
            </w:pPr>
          </w:p>
        </w:tc>
      </w:tr>
      <w:tr w:rsidR="005468D1">
        <w:tc>
          <w:tcPr>
            <w:tcW w:w="4813" w:type="dxa"/>
          </w:tcPr>
          <w:p w:rsidR="005468D1" w:rsidRDefault="0093752D">
            <w:pPr>
              <w:jc w:val="both"/>
            </w:pPr>
            <w:r>
              <w:t xml:space="preserve">- подбирать технологическое оборудование для ремонта и эксплуатации электрических машин и аппаратов, электротехнических устройств и систем, определять оптимальные варианты его использования; </w:t>
            </w:r>
          </w:p>
          <w:p w:rsidR="005468D1" w:rsidRDefault="0093752D">
            <w:pPr>
              <w:jc w:val="both"/>
            </w:pPr>
            <w:r>
              <w:t xml:space="preserve">- организовывать и выполнять наладку, регулировку и проверку электрического и электромеханического оборудования; </w:t>
            </w:r>
          </w:p>
          <w:p w:rsidR="005468D1" w:rsidRDefault="0093752D">
            <w:pPr>
              <w:jc w:val="both"/>
            </w:pPr>
            <w:r>
              <w:t xml:space="preserve">- проводить анализ неисправностей электрооборудования; </w:t>
            </w:r>
          </w:p>
          <w:p w:rsidR="005468D1" w:rsidRDefault="0093752D">
            <w:pPr>
              <w:jc w:val="both"/>
            </w:pPr>
            <w:r>
              <w:t>- эффективно использовать материалы и оборудование</w:t>
            </w:r>
          </w:p>
          <w:p w:rsidR="005468D1" w:rsidRDefault="0093752D">
            <w:pPr>
              <w:jc w:val="both"/>
            </w:pPr>
            <w:r>
              <w:t xml:space="preserve">- заполнять маршрутно-технологическую документацию на эксплуатацию и обслуживание отраслевого электрического и электромеханического оборудования; </w:t>
            </w:r>
          </w:p>
          <w:p w:rsidR="005468D1" w:rsidRDefault="0093752D">
            <w:pPr>
              <w:jc w:val="both"/>
            </w:pPr>
            <w:r>
              <w:t xml:space="preserve">- оценивать эффективность работы электрического и электромеханического оборудования; </w:t>
            </w:r>
          </w:p>
          <w:p w:rsidR="005468D1" w:rsidRDefault="0093752D">
            <w:pPr>
              <w:jc w:val="both"/>
            </w:pPr>
            <w:r>
              <w:t xml:space="preserve">- производить диагностику оборудования и определение его ресурсов; </w:t>
            </w:r>
          </w:p>
          <w:p w:rsidR="005468D1" w:rsidRDefault="0093752D">
            <w:pPr>
              <w:jc w:val="both"/>
              <w:rPr>
                <w:b/>
                <w:color w:val="000000"/>
                <w:highlight w:val="white"/>
              </w:rPr>
            </w:pPr>
            <w:r>
              <w:t>-прогнозировать отказы и обнаруживать дефекты электрического и электромеханического оборудования;</w:t>
            </w:r>
          </w:p>
        </w:tc>
        <w:tc>
          <w:tcPr>
            <w:tcW w:w="4814" w:type="dxa"/>
          </w:tcPr>
          <w:p w:rsidR="005468D1" w:rsidRDefault="005468D1">
            <w:pPr>
              <w:jc w:val="both"/>
              <w:rPr>
                <w:b/>
                <w:color w:val="000000"/>
                <w:highlight w:val="white"/>
              </w:rPr>
            </w:pPr>
          </w:p>
          <w:p w:rsidR="005468D1" w:rsidRDefault="005468D1">
            <w:pPr>
              <w:jc w:val="both"/>
              <w:rPr>
                <w:b/>
                <w:color w:val="000000"/>
                <w:highlight w:val="white"/>
              </w:rPr>
            </w:pPr>
          </w:p>
          <w:p w:rsidR="005468D1" w:rsidRDefault="005468D1">
            <w:pPr>
              <w:jc w:val="both"/>
              <w:rPr>
                <w:b/>
                <w:color w:val="000000"/>
                <w:highlight w:val="white"/>
              </w:rPr>
            </w:pPr>
          </w:p>
          <w:p w:rsidR="005468D1" w:rsidRDefault="005468D1">
            <w:pPr>
              <w:jc w:val="both"/>
              <w:rPr>
                <w:b/>
                <w:color w:val="000000"/>
                <w:highlight w:val="white"/>
              </w:rPr>
            </w:pPr>
          </w:p>
          <w:p w:rsidR="005468D1" w:rsidRDefault="005468D1">
            <w:pPr>
              <w:jc w:val="both"/>
              <w:rPr>
                <w:b/>
                <w:color w:val="000000"/>
                <w:highlight w:val="white"/>
              </w:rPr>
            </w:pPr>
          </w:p>
          <w:p w:rsidR="005468D1" w:rsidRDefault="005468D1">
            <w:pPr>
              <w:jc w:val="both"/>
              <w:rPr>
                <w:b/>
                <w:color w:val="000000"/>
                <w:highlight w:val="white"/>
              </w:rPr>
            </w:pPr>
          </w:p>
          <w:p w:rsidR="005468D1" w:rsidRDefault="005468D1">
            <w:pPr>
              <w:jc w:val="both"/>
              <w:rPr>
                <w:b/>
                <w:color w:val="000000"/>
                <w:highlight w:val="white"/>
              </w:rPr>
            </w:pPr>
          </w:p>
          <w:p w:rsidR="005468D1" w:rsidRDefault="005468D1">
            <w:pPr>
              <w:jc w:val="both"/>
              <w:rPr>
                <w:b/>
                <w:color w:val="000000"/>
                <w:highlight w:val="white"/>
              </w:rPr>
            </w:pPr>
          </w:p>
          <w:p w:rsidR="005468D1" w:rsidRDefault="0093752D">
            <w:pPr>
              <w:jc w:val="both"/>
              <w:rPr>
                <w:b/>
                <w:color w:val="000000"/>
                <w:highlight w:val="white"/>
              </w:rPr>
            </w:pPr>
            <w:r>
              <w:t>- оценка результатов выполнения работ при прохождении производственной практики (по профилю специальности)</w:t>
            </w:r>
          </w:p>
        </w:tc>
      </w:tr>
      <w:tr w:rsidR="005468D1">
        <w:tc>
          <w:tcPr>
            <w:tcW w:w="4813" w:type="dxa"/>
          </w:tcPr>
          <w:p w:rsidR="005468D1" w:rsidRDefault="0093752D">
            <w:pPr>
              <w:jc w:val="both"/>
              <w:rPr>
                <w:b/>
                <w:color w:val="000000"/>
                <w:highlight w:val="white"/>
              </w:rPr>
            </w:pPr>
            <w:r>
              <w:t>Обучающийся должен знать:</w:t>
            </w:r>
          </w:p>
        </w:tc>
        <w:tc>
          <w:tcPr>
            <w:tcW w:w="4814" w:type="dxa"/>
          </w:tcPr>
          <w:p w:rsidR="005468D1" w:rsidRDefault="005468D1">
            <w:pPr>
              <w:jc w:val="both"/>
              <w:rPr>
                <w:b/>
                <w:color w:val="000000"/>
                <w:highlight w:val="white"/>
              </w:rPr>
            </w:pPr>
          </w:p>
        </w:tc>
      </w:tr>
      <w:tr w:rsidR="005468D1">
        <w:tc>
          <w:tcPr>
            <w:tcW w:w="4813" w:type="dxa"/>
          </w:tcPr>
          <w:p w:rsidR="005468D1" w:rsidRDefault="0093752D">
            <w:pPr>
              <w:jc w:val="both"/>
            </w:pPr>
            <w:r>
              <w:t xml:space="preserve">- классификацию основного электрического и электромеханического оборудования отрасли; </w:t>
            </w:r>
          </w:p>
          <w:p w:rsidR="005468D1" w:rsidRDefault="0093752D">
            <w:pPr>
              <w:jc w:val="both"/>
            </w:pPr>
            <w:r>
              <w:t xml:space="preserve">- элементы систем автоматики, их классификацию, основные характеристики и принципы построения систем автоматического управления электрическим и электромеханическим оборудованием; </w:t>
            </w:r>
          </w:p>
          <w:p w:rsidR="005468D1" w:rsidRDefault="0093752D">
            <w:pPr>
              <w:jc w:val="both"/>
            </w:pPr>
            <w:r>
              <w:t xml:space="preserve">- классификацию и назначение электроприводов, физические процессы в электроприводах; </w:t>
            </w:r>
          </w:p>
          <w:p w:rsidR="005468D1" w:rsidRDefault="0093752D">
            <w:pPr>
              <w:jc w:val="both"/>
            </w:pPr>
            <w:r>
              <w:t xml:space="preserve">- выбор электродвигателей и схем управления; </w:t>
            </w:r>
          </w:p>
          <w:p w:rsidR="005468D1" w:rsidRDefault="0093752D">
            <w:pPr>
              <w:jc w:val="both"/>
            </w:pPr>
            <w:r>
              <w:t xml:space="preserve">- устройство систем электроснабжения, выбор элементов схемы электроснабжения и защиты; </w:t>
            </w:r>
          </w:p>
          <w:p w:rsidR="005468D1" w:rsidRDefault="0093752D">
            <w:pPr>
              <w:jc w:val="both"/>
            </w:pPr>
            <w:r>
              <w:t xml:space="preserve">- физические принципы работы, конструкцию, технические характеристики, области применения, правила эксплуатации электрического и электромеханического оборудования; </w:t>
            </w:r>
          </w:p>
          <w:p w:rsidR="005468D1" w:rsidRDefault="0093752D">
            <w:pPr>
              <w:jc w:val="both"/>
            </w:pPr>
            <w:r>
              <w:t xml:space="preserve">- условия эксплуатации электрооборудования; </w:t>
            </w:r>
          </w:p>
          <w:p w:rsidR="005468D1" w:rsidRDefault="0093752D">
            <w:pPr>
              <w:jc w:val="both"/>
            </w:pPr>
            <w:r>
              <w:t xml:space="preserve">- действующую нормативную документацию по специальности; </w:t>
            </w:r>
          </w:p>
          <w:p w:rsidR="005468D1" w:rsidRDefault="0093752D">
            <w:pPr>
              <w:jc w:val="both"/>
            </w:pPr>
            <w:r>
              <w:t xml:space="preserve">- порядок проведения стандартных и сертифицированных испытаний; </w:t>
            </w:r>
          </w:p>
          <w:p w:rsidR="005468D1" w:rsidRDefault="0093752D">
            <w:pPr>
              <w:jc w:val="both"/>
            </w:pPr>
            <w:r>
              <w:t xml:space="preserve">- правила сдачи оборудования в ремонт и приѐма после ремонта; </w:t>
            </w:r>
          </w:p>
          <w:p w:rsidR="005468D1" w:rsidRDefault="0093752D">
            <w:pPr>
              <w:jc w:val="both"/>
            </w:pPr>
            <w:r>
              <w:t xml:space="preserve">- пути и средства повышения долговечности оборудования; </w:t>
            </w:r>
          </w:p>
          <w:p w:rsidR="005468D1" w:rsidRDefault="0093752D">
            <w:pPr>
              <w:jc w:val="both"/>
              <w:rPr>
                <w:b/>
                <w:color w:val="000000"/>
                <w:highlight w:val="white"/>
              </w:rPr>
            </w:pPr>
            <w:r>
              <w:t>- технологию ремонта внутрицеховых сетей, кабельных линий, электрооборудования трансформаторных подстанций, электрических машин, пускорегулирующей аппаратуры</w:t>
            </w:r>
          </w:p>
        </w:tc>
        <w:tc>
          <w:tcPr>
            <w:tcW w:w="4814" w:type="dxa"/>
          </w:tcPr>
          <w:p w:rsidR="005468D1" w:rsidRDefault="005468D1">
            <w:pPr>
              <w:jc w:val="both"/>
              <w:rPr>
                <w:b/>
                <w:color w:val="000000"/>
                <w:highlight w:val="white"/>
              </w:rPr>
            </w:pPr>
          </w:p>
          <w:p w:rsidR="005468D1" w:rsidRDefault="005468D1">
            <w:pPr>
              <w:jc w:val="both"/>
              <w:rPr>
                <w:b/>
                <w:color w:val="000000"/>
                <w:highlight w:val="white"/>
              </w:rPr>
            </w:pPr>
          </w:p>
          <w:p w:rsidR="005468D1" w:rsidRDefault="005468D1">
            <w:pPr>
              <w:jc w:val="both"/>
              <w:rPr>
                <w:b/>
                <w:color w:val="000000"/>
                <w:highlight w:val="white"/>
              </w:rPr>
            </w:pPr>
          </w:p>
          <w:p w:rsidR="005468D1" w:rsidRDefault="005468D1">
            <w:pPr>
              <w:jc w:val="both"/>
              <w:rPr>
                <w:b/>
                <w:color w:val="000000"/>
                <w:highlight w:val="white"/>
              </w:rPr>
            </w:pPr>
          </w:p>
          <w:p w:rsidR="005468D1" w:rsidRDefault="005468D1">
            <w:pPr>
              <w:jc w:val="both"/>
              <w:rPr>
                <w:b/>
                <w:color w:val="000000"/>
                <w:highlight w:val="white"/>
              </w:rPr>
            </w:pPr>
          </w:p>
          <w:p w:rsidR="005468D1" w:rsidRDefault="005468D1">
            <w:pPr>
              <w:jc w:val="both"/>
              <w:rPr>
                <w:b/>
                <w:color w:val="000000"/>
                <w:highlight w:val="white"/>
              </w:rPr>
            </w:pPr>
          </w:p>
          <w:p w:rsidR="005468D1" w:rsidRDefault="005468D1">
            <w:pPr>
              <w:jc w:val="both"/>
              <w:rPr>
                <w:b/>
                <w:color w:val="000000"/>
                <w:highlight w:val="white"/>
              </w:rPr>
            </w:pPr>
          </w:p>
          <w:p w:rsidR="005468D1" w:rsidRDefault="005468D1">
            <w:pPr>
              <w:jc w:val="both"/>
              <w:rPr>
                <w:b/>
                <w:color w:val="000000"/>
                <w:highlight w:val="white"/>
              </w:rPr>
            </w:pPr>
          </w:p>
          <w:p w:rsidR="005468D1" w:rsidRDefault="0093752D">
            <w:pPr>
              <w:jc w:val="both"/>
              <w:rPr>
                <w:b/>
                <w:color w:val="000000"/>
                <w:highlight w:val="white"/>
              </w:rPr>
            </w:pPr>
            <w:r>
              <w:t>- оценка результатов выполнения работ при прохождении производственной практики (по профилю специальности)</w:t>
            </w:r>
          </w:p>
        </w:tc>
      </w:tr>
    </w:tbl>
    <w:p w:rsidR="005468D1" w:rsidRDefault="005468D1">
      <w:pPr>
        <w:ind w:firstLine="709"/>
        <w:jc w:val="both"/>
        <w:rPr>
          <w:b/>
          <w:color w:val="000000"/>
          <w:highlight w:val="white"/>
        </w:rPr>
      </w:pPr>
    </w:p>
    <w:p w:rsidR="005468D1" w:rsidRDefault="0093752D">
      <w:pPr>
        <w:ind w:firstLine="709"/>
        <w:jc w:val="both"/>
      </w:pPr>
      <w:r>
        <w:t xml:space="preserve">Основные требования: </w:t>
      </w:r>
    </w:p>
    <w:p w:rsidR="005468D1" w:rsidRDefault="0093752D">
      <w:pPr>
        <w:ind w:firstLine="709"/>
        <w:jc w:val="both"/>
      </w:pPr>
      <w:r>
        <w:t xml:space="preserve">В ходе практики студенты ведут ДНЕВНИК О ПРОХОЖДЕНИИ ПРОИЗВОДСТВЕННОЙ ПРАКТИКИ. </w:t>
      </w:r>
    </w:p>
    <w:p w:rsidR="005468D1" w:rsidRDefault="0093752D">
      <w:pPr>
        <w:ind w:firstLine="709"/>
        <w:jc w:val="both"/>
      </w:pPr>
      <w:r>
        <w:t xml:space="preserve">Дневник практики является основным отчетным документом, характеризующим и подтверждающим прохождение студентом практики. </w:t>
      </w:r>
    </w:p>
    <w:p w:rsidR="005468D1" w:rsidRDefault="0093752D">
      <w:pPr>
        <w:ind w:firstLine="709"/>
        <w:jc w:val="both"/>
      </w:pPr>
      <w:r>
        <w:t xml:space="preserve">Требования к ведению Дневника по производственной практике: </w:t>
      </w:r>
    </w:p>
    <w:p w:rsidR="005468D1" w:rsidRDefault="0093752D">
      <w:pPr>
        <w:ind w:firstLine="709"/>
        <w:jc w:val="both"/>
      </w:pPr>
      <w:r>
        <w:rPr>
          <w:rFonts w:ascii="Gungsuh" w:eastAsia="Gungsuh" w:hAnsi="Gungsuh" w:cs="Gungsuh"/>
        </w:rPr>
        <w:t xml:space="preserve">− Дневник является документом, по которому студент подтверждает выполнение программы практики; </w:t>
      </w:r>
    </w:p>
    <w:p w:rsidR="005468D1" w:rsidRDefault="0093752D">
      <w:pPr>
        <w:ind w:firstLine="709"/>
        <w:jc w:val="both"/>
      </w:pPr>
      <w:r>
        <w:rPr>
          <w:rFonts w:ascii="Gungsuh" w:eastAsia="Gungsuh" w:hAnsi="Gungsuh" w:cs="Gungsuh"/>
        </w:rPr>
        <w:t xml:space="preserve">− Записи в дневнике должны вестись ежедневно и содержать перечень выполненных работ за день; </w:t>
      </w:r>
    </w:p>
    <w:p w:rsidR="005468D1" w:rsidRDefault="0093752D">
      <w:pPr>
        <w:ind w:firstLine="709"/>
        <w:jc w:val="both"/>
      </w:pPr>
      <w:r>
        <w:rPr>
          <w:rFonts w:ascii="Gungsuh" w:eastAsia="Gungsuh" w:hAnsi="Gungsuh" w:cs="Gungsuh"/>
        </w:rPr>
        <w:t xml:space="preserve">− Дневник ежедневно просматривает руководитель практики от предприятия ставит оценку и заверяет подписью; </w:t>
      </w:r>
    </w:p>
    <w:p w:rsidR="005468D1" w:rsidRDefault="0093752D">
      <w:pPr>
        <w:ind w:firstLine="709"/>
        <w:jc w:val="both"/>
      </w:pPr>
      <w:r>
        <w:rPr>
          <w:rFonts w:ascii="Gungsuh" w:eastAsia="Gungsuh" w:hAnsi="Gungsuh" w:cs="Gungsuh"/>
        </w:rPr>
        <w:t xml:space="preserve">− По окончании практики дневник заверяется печатью организации, где проходил практику студент; </w:t>
      </w:r>
    </w:p>
    <w:p w:rsidR="005468D1" w:rsidRDefault="0093752D">
      <w:pPr>
        <w:ind w:firstLine="709"/>
        <w:jc w:val="both"/>
      </w:pPr>
      <w:r>
        <w:rPr>
          <w:rFonts w:ascii="Gungsuh" w:eastAsia="Gungsuh" w:hAnsi="Gungsuh" w:cs="Gungsuh"/>
        </w:rPr>
        <w:t xml:space="preserve">− Дневник прилагается к отчету по практике и сдается для проверки руководителю практики от техникума. </w:t>
      </w:r>
    </w:p>
    <w:p w:rsidR="005468D1" w:rsidRDefault="0093752D">
      <w:pPr>
        <w:ind w:firstLine="709"/>
        <w:jc w:val="both"/>
      </w:pPr>
      <w:r>
        <w:t xml:space="preserve">Структура Дневника производственной практике: </w:t>
      </w:r>
    </w:p>
    <w:p w:rsidR="005468D1" w:rsidRDefault="0093752D">
      <w:pPr>
        <w:ind w:firstLine="709"/>
        <w:jc w:val="both"/>
      </w:pPr>
      <w:r>
        <w:rPr>
          <w:rFonts w:ascii="Gungsuh" w:eastAsia="Gungsuh" w:hAnsi="Gungsuh" w:cs="Gungsuh"/>
        </w:rPr>
        <w:t xml:space="preserve">− Форма титульного листа </w:t>
      </w:r>
    </w:p>
    <w:p w:rsidR="005468D1" w:rsidRDefault="0093752D">
      <w:pPr>
        <w:ind w:firstLine="709"/>
        <w:jc w:val="both"/>
      </w:pPr>
      <w:r>
        <w:rPr>
          <w:rFonts w:ascii="Gungsuh" w:eastAsia="Gungsuh" w:hAnsi="Gungsuh" w:cs="Gungsuh"/>
        </w:rPr>
        <w:t xml:space="preserve">− Форма дневника </w:t>
      </w:r>
    </w:p>
    <w:p w:rsidR="005468D1" w:rsidRDefault="0093752D">
      <w:pPr>
        <w:ind w:firstLine="709"/>
        <w:jc w:val="both"/>
      </w:pPr>
      <w:r>
        <w:rPr>
          <w:rFonts w:ascii="Gungsuh" w:eastAsia="Gungsuh" w:hAnsi="Gungsuh" w:cs="Gungsuh"/>
        </w:rPr>
        <w:t xml:space="preserve">− Приложения (В качестве приложения к Дневнику практики студенты оформляют графические, аудио-, фото-, видео - материалы, подтверждающие практический опыт, полученный на практике). </w:t>
      </w:r>
    </w:p>
    <w:p w:rsidR="005468D1" w:rsidRDefault="0093752D">
      <w:pPr>
        <w:ind w:firstLine="709"/>
        <w:jc w:val="both"/>
      </w:pPr>
      <w:r>
        <w:t xml:space="preserve">На протяжении всего периода работы в организации студент должен в соответствии с программой практики собирать и обрабатывать необходимый материал, а затем представить его в виде оформленного ОТЧЕТА О ПРОИЗВОДСТВЕННОЙ ПРАКТИКЕ своему руководителю. </w:t>
      </w:r>
    </w:p>
    <w:p w:rsidR="005468D1" w:rsidRDefault="0093752D">
      <w:pPr>
        <w:ind w:firstLine="709"/>
        <w:jc w:val="both"/>
      </w:pPr>
      <w:r>
        <w:t xml:space="preserve">Отчет о практике является основным документом студента, отражающим, выполненную им, во время практики, работу. Отчет о практике составляется индивидуально каждым студентом. Для составления, редактирования и оформления отчета студентам рекомендуется отводить последние 2-3 дня производственной практики. Отчет студента о практике должен включать текстовый, графический и другой иллюстрированный материалы. Рекомендуется следующий порядок размещения материала в отчете: </w:t>
      </w:r>
    </w:p>
    <w:p w:rsidR="005468D1" w:rsidRDefault="0093752D">
      <w:pPr>
        <w:ind w:firstLine="709"/>
        <w:jc w:val="both"/>
      </w:pPr>
      <w:r>
        <w:rPr>
          <w:rFonts w:ascii="Gungsuh" w:eastAsia="Gungsuh" w:hAnsi="Gungsuh" w:cs="Gungsuh"/>
        </w:rPr>
        <w:t xml:space="preserve">− Титульный лист; </w:t>
      </w:r>
    </w:p>
    <w:p w:rsidR="005468D1" w:rsidRDefault="0093752D">
      <w:pPr>
        <w:ind w:firstLine="709"/>
        <w:jc w:val="both"/>
      </w:pPr>
      <w:r>
        <w:rPr>
          <w:rFonts w:ascii="Gungsuh" w:eastAsia="Gungsuh" w:hAnsi="Gungsuh" w:cs="Gungsuh"/>
        </w:rPr>
        <w:t xml:space="preserve">− Договор на практику; </w:t>
      </w:r>
    </w:p>
    <w:p w:rsidR="005468D1" w:rsidRDefault="0093752D">
      <w:pPr>
        <w:ind w:firstLine="709"/>
        <w:jc w:val="both"/>
      </w:pPr>
      <w:r>
        <w:rPr>
          <w:rFonts w:ascii="Gungsuh" w:eastAsia="Gungsuh" w:hAnsi="Gungsuh" w:cs="Gungsuh"/>
        </w:rPr>
        <w:t xml:space="preserve">− Содержание; </w:t>
      </w:r>
    </w:p>
    <w:p w:rsidR="005468D1" w:rsidRDefault="0093752D">
      <w:pPr>
        <w:ind w:firstLine="709"/>
        <w:jc w:val="both"/>
      </w:pPr>
      <w:r>
        <w:rPr>
          <w:rFonts w:ascii="Gungsuh" w:eastAsia="Gungsuh" w:hAnsi="Gungsuh" w:cs="Gungsuh"/>
        </w:rPr>
        <w:t xml:space="preserve">− Введение; </w:t>
      </w:r>
    </w:p>
    <w:p w:rsidR="005468D1" w:rsidRDefault="0093752D">
      <w:pPr>
        <w:ind w:firstLine="709"/>
        <w:jc w:val="both"/>
      </w:pPr>
      <w:r>
        <w:rPr>
          <w:rFonts w:ascii="Gungsuh" w:eastAsia="Gungsuh" w:hAnsi="Gungsuh" w:cs="Gungsuh"/>
        </w:rPr>
        <w:t xml:space="preserve">− Основная часть; </w:t>
      </w:r>
    </w:p>
    <w:p w:rsidR="005468D1" w:rsidRDefault="0093752D">
      <w:pPr>
        <w:ind w:firstLine="709"/>
        <w:jc w:val="both"/>
      </w:pPr>
      <w:r>
        <w:rPr>
          <w:rFonts w:ascii="Gungsuh" w:eastAsia="Gungsuh" w:hAnsi="Gungsuh" w:cs="Gungsuh"/>
        </w:rPr>
        <w:t xml:space="preserve">− Выводы; </w:t>
      </w:r>
    </w:p>
    <w:p w:rsidR="005468D1" w:rsidRDefault="0093752D">
      <w:pPr>
        <w:ind w:firstLine="709"/>
        <w:jc w:val="both"/>
      </w:pPr>
      <w:r>
        <w:rPr>
          <w:rFonts w:ascii="Gungsuh" w:eastAsia="Gungsuh" w:hAnsi="Gungsuh" w:cs="Gungsuh"/>
        </w:rPr>
        <w:t xml:space="preserve">− Список использованных источников; </w:t>
      </w:r>
    </w:p>
    <w:p w:rsidR="005468D1" w:rsidRDefault="0093752D">
      <w:pPr>
        <w:ind w:firstLine="709"/>
        <w:jc w:val="both"/>
      </w:pPr>
      <w:r>
        <w:rPr>
          <w:rFonts w:ascii="Gungsuh" w:eastAsia="Gungsuh" w:hAnsi="Gungsuh" w:cs="Gungsuh"/>
        </w:rPr>
        <w:t xml:space="preserve">− Приложения. </w:t>
      </w:r>
    </w:p>
    <w:p w:rsidR="005468D1" w:rsidRDefault="0093752D">
      <w:pPr>
        <w:ind w:firstLine="709"/>
        <w:jc w:val="both"/>
      </w:pPr>
      <w:r>
        <w:t xml:space="preserve">Оформление отчёта по производственной практике </w:t>
      </w:r>
    </w:p>
    <w:p w:rsidR="005468D1" w:rsidRDefault="0093752D">
      <w:pPr>
        <w:ind w:firstLine="709"/>
        <w:jc w:val="both"/>
      </w:pPr>
      <w:r>
        <w:t xml:space="preserve">Титульный лист - это первая (заглавная) страница работы, на нем необходимо указать наименование вида производственной практики: </w:t>
      </w:r>
    </w:p>
    <w:p w:rsidR="005468D1" w:rsidRDefault="0093752D">
      <w:pPr>
        <w:ind w:firstLine="709"/>
        <w:jc w:val="both"/>
      </w:pPr>
      <w:r>
        <w:t xml:space="preserve">1. по профилю специальности, указывается название профессионального модуля; </w:t>
      </w:r>
    </w:p>
    <w:p w:rsidR="005468D1" w:rsidRDefault="0093752D">
      <w:pPr>
        <w:ind w:firstLine="709"/>
        <w:jc w:val="both"/>
      </w:pPr>
      <w:r>
        <w:t xml:space="preserve">2. преддипломная (Приложение 3). </w:t>
      </w:r>
    </w:p>
    <w:p w:rsidR="005468D1" w:rsidRDefault="0093752D">
      <w:pPr>
        <w:ind w:firstLine="709"/>
        <w:jc w:val="both"/>
      </w:pPr>
      <w:r>
        <w:t xml:space="preserve">Договор на практику – юридический документ установленной формы, на основании которого техникум направляет обучающегося для прохождения практики на указанное в договоре предприятие. </w:t>
      </w:r>
    </w:p>
    <w:p w:rsidR="005468D1" w:rsidRDefault="0093752D">
      <w:pPr>
        <w:ind w:firstLine="709"/>
        <w:jc w:val="both"/>
      </w:pPr>
      <w:r>
        <w:t xml:space="preserve">Договор должен быть оформлен в двух экземплярах, подписан заместителем директором института и руководителем предприятия по месту практики, заверен печатями. </w:t>
      </w:r>
    </w:p>
    <w:p w:rsidR="005468D1" w:rsidRDefault="0093752D">
      <w:pPr>
        <w:ind w:firstLine="709"/>
        <w:jc w:val="both"/>
      </w:pPr>
      <w:r>
        <w:t xml:space="preserve">Один экземпляр договора остаётся на базе практики, второй – прилагается к отчёту студента. </w:t>
      </w:r>
    </w:p>
    <w:p w:rsidR="005468D1" w:rsidRDefault="0093752D">
      <w:pPr>
        <w:ind w:firstLine="709"/>
        <w:jc w:val="both"/>
        <w:rPr>
          <w:b/>
        </w:rPr>
      </w:pPr>
      <w:r>
        <w:rPr>
          <w:b/>
        </w:rPr>
        <w:t xml:space="preserve">Содержание. </w:t>
      </w:r>
    </w:p>
    <w:p w:rsidR="005468D1" w:rsidRDefault="0093752D">
      <w:pPr>
        <w:ind w:firstLine="709"/>
        <w:jc w:val="both"/>
        <w:rPr>
          <w:b/>
        </w:rPr>
      </w:pPr>
      <w:r>
        <w:t xml:space="preserve">Перечисление информационных блоков отчёта с указанием соответствующих страниц. </w:t>
      </w:r>
      <w:r>
        <w:rPr>
          <w:b/>
        </w:rPr>
        <w:t xml:space="preserve">Введение. </w:t>
      </w:r>
    </w:p>
    <w:p w:rsidR="005468D1" w:rsidRDefault="0093752D">
      <w:pPr>
        <w:ind w:firstLine="709"/>
        <w:jc w:val="both"/>
      </w:pPr>
      <w:r>
        <w:t xml:space="preserve">Перед началом практики руководитель выдаёт студенту задание на практику, содержащее цели и задачи её прохождения. Именно они включаются в введение отчёта. Здесь же следует аргументировать актуальность темы исследования и указать, какие нормативно-правовые документы предприятия вы использовали. Объём введения не превышает 2-х страниц. </w:t>
      </w:r>
    </w:p>
    <w:p w:rsidR="005468D1" w:rsidRDefault="0093752D">
      <w:pPr>
        <w:ind w:firstLine="709"/>
        <w:jc w:val="both"/>
        <w:rPr>
          <w:b/>
        </w:rPr>
      </w:pPr>
      <w:r>
        <w:rPr>
          <w:b/>
        </w:rPr>
        <w:t xml:space="preserve">Основная часть </w:t>
      </w:r>
    </w:p>
    <w:p w:rsidR="005468D1" w:rsidRDefault="0093752D">
      <w:pPr>
        <w:ind w:firstLine="709"/>
        <w:jc w:val="both"/>
      </w:pPr>
      <w:r>
        <w:t xml:space="preserve">Оформляется согласно темам предложенным в программе практики по специальностям техникума. Содержит исследование деятельности предприятия и анализ полученных результатов. В данном разделе студент даёт подробный отчёт о выполнении ежедневных производственных заданий и описывает изученные и отработанные вопросы, предложенные в программе практики. </w:t>
      </w:r>
    </w:p>
    <w:p w:rsidR="005468D1" w:rsidRDefault="0093752D">
      <w:pPr>
        <w:ind w:firstLine="709"/>
        <w:jc w:val="both"/>
        <w:rPr>
          <w:b/>
        </w:rPr>
      </w:pPr>
      <w:r>
        <w:rPr>
          <w:b/>
        </w:rPr>
        <w:t xml:space="preserve">Выводы </w:t>
      </w:r>
    </w:p>
    <w:p w:rsidR="005468D1" w:rsidRDefault="0093752D">
      <w:pPr>
        <w:ind w:firstLine="709"/>
        <w:jc w:val="both"/>
      </w:pPr>
      <w:r>
        <w:t xml:space="preserve">Раздел отчёта, в котором студент высказывает своё мнение о предприятии, об организации и эффективности практики в целом, социальной значимости своей будущей специальности. На основе изученного практического материала во время практики студенту следует выявить как положительные, так и отрицательные стороны деятельности организации базы- практики, а также предложить мероприятия по устранению выявленных недостатков и дальнейшему совершенствованию работы организации. Формулировать их нужно кратко и чётко. В конце заключения ставится дата сдачи отчёта и подпись автора. </w:t>
      </w:r>
    </w:p>
    <w:p w:rsidR="005468D1" w:rsidRDefault="0093752D">
      <w:pPr>
        <w:ind w:firstLine="709"/>
        <w:jc w:val="both"/>
      </w:pPr>
      <w:r>
        <w:rPr>
          <w:b/>
        </w:rPr>
        <w:t>Список использованных источников</w:t>
      </w:r>
      <w:r>
        <w:t xml:space="preserve"> начинается с перечня нормативно-правовых документов. За ними располагаются методические и учебные пособия, периодические издания, адреса веб-сайтов. Все источники перечисляются в алфавитном порядке, иностранные материалы следуют после русских. Минимальное количество источников – 15. </w:t>
      </w:r>
    </w:p>
    <w:p w:rsidR="005468D1" w:rsidRDefault="0093752D">
      <w:pPr>
        <w:ind w:firstLine="709"/>
        <w:jc w:val="both"/>
      </w:pPr>
      <w:r>
        <w:rPr>
          <w:b/>
        </w:rPr>
        <w:t>Приложения</w:t>
      </w:r>
      <w:r>
        <w:t xml:space="preserve"> - заключительный раздел Отчёта, содержащий образцы и копии документов, рисунки, таблицы, фотографии и т.д., по перечню приложений, указанному в программе практики. При написании дневника-отчёта изученный материал должен быть изложен своими словами, без дословного заимствования из учебников и других литературных источников. Особое внимание необходимо обратить на грамотность изложения. Нормативно-справочные документы предприятия, должны соответствовать году прохождения практики. </w:t>
      </w:r>
      <w:r>
        <w:rPr>
          <w:b/>
        </w:rPr>
        <w:t xml:space="preserve">Объём отчёта по производственной практике </w:t>
      </w:r>
      <w:r>
        <w:t xml:space="preserve">по профилю специальности – от 20 до 25 листов, по преддипломной практике 15-20 листов формата А4 (без учёта приложений). </w:t>
      </w:r>
    </w:p>
    <w:p w:rsidR="005468D1" w:rsidRDefault="0093752D">
      <w:pPr>
        <w:ind w:firstLine="709"/>
        <w:jc w:val="both"/>
      </w:pPr>
      <w:r>
        <w:t xml:space="preserve">К отчёту прилагаются: </w:t>
      </w:r>
    </w:p>
    <w:p w:rsidR="005468D1" w:rsidRDefault="0093752D">
      <w:pPr>
        <w:ind w:firstLine="709"/>
        <w:jc w:val="both"/>
      </w:pPr>
      <w:r>
        <w:rPr>
          <w:rFonts w:ascii="Gungsuh" w:eastAsia="Gungsuh" w:hAnsi="Gungsuh" w:cs="Gungsuh"/>
        </w:rPr>
        <w:t xml:space="preserve">− Дневник по производственной практике; </w:t>
      </w:r>
    </w:p>
    <w:p w:rsidR="005468D1" w:rsidRDefault="0093752D">
      <w:pPr>
        <w:ind w:firstLine="709"/>
        <w:jc w:val="both"/>
      </w:pPr>
      <w:r>
        <w:rPr>
          <w:rFonts w:ascii="Gungsuh" w:eastAsia="Gungsuh" w:hAnsi="Gungsuh" w:cs="Gungsuh"/>
        </w:rPr>
        <w:t xml:space="preserve">− Характеристика от предприятия, заверенная подписью руководителя и печатью организации; </w:t>
      </w:r>
    </w:p>
    <w:p w:rsidR="005468D1" w:rsidRDefault="0093752D">
      <w:pPr>
        <w:ind w:firstLine="709"/>
        <w:jc w:val="both"/>
      </w:pPr>
      <w:r>
        <w:rPr>
          <w:rFonts w:ascii="Gungsuh" w:eastAsia="Gungsuh" w:hAnsi="Gungsuh" w:cs="Gungsuh"/>
        </w:rPr>
        <w:t xml:space="preserve">− Аттестационный лист </w:t>
      </w:r>
    </w:p>
    <w:p w:rsidR="005468D1" w:rsidRDefault="0093752D">
      <w:pPr>
        <w:ind w:firstLine="709"/>
        <w:jc w:val="both"/>
      </w:pPr>
      <w:r>
        <w:t xml:space="preserve">Целью оценки по производственной практике является оценка: </w:t>
      </w:r>
    </w:p>
    <w:p w:rsidR="005468D1" w:rsidRDefault="0093752D">
      <w:pPr>
        <w:ind w:firstLine="709"/>
        <w:jc w:val="both"/>
      </w:pPr>
      <w:r>
        <w:t xml:space="preserve">1) профессиональных и общих компетенций; </w:t>
      </w:r>
    </w:p>
    <w:p w:rsidR="005468D1" w:rsidRDefault="0093752D">
      <w:pPr>
        <w:ind w:firstLine="709"/>
        <w:jc w:val="both"/>
      </w:pPr>
      <w:r>
        <w:t xml:space="preserve">2) практического опыта и умений. </w:t>
      </w:r>
    </w:p>
    <w:p w:rsidR="005468D1" w:rsidRDefault="0093752D">
      <w:pPr>
        <w:ind w:firstLine="709"/>
        <w:jc w:val="both"/>
      </w:pPr>
      <w:r>
        <w:t xml:space="preserve">Оценка по производственной практике выставляется на основании данных АТТЕСТАЦИОННОГО ЛИСТА, в котором содержатся сведения об уровне освоения студентом профессиональных компетенций. </w:t>
      </w:r>
    </w:p>
    <w:p w:rsidR="005468D1" w:rsidRDefault="0093752D">
      <w:pPr>
        <w:ind w:firstLine="709"/>
        <w:jc w:val="both"/>
      </w:pPr>
      <w:r>
        <w:t xml:space="preserve">Формирование аттестационного листа осуществляют совместно руководитель практики от техникума и от организации. </w:t>
      </w:r>
    </w:p>
    <w:p w:rsidR="005468D1" w:rsidRDefault="0093752D">
      <w:pPr>
        <w:ind w:firstLine="709"/>
        <w:jc w:val="both"/>
      </w:pPr>
      <w:r>
        <w:t xml:space="preserve">Форма аттестационного листа. </w:t>
      </w:r>
    </w:p>
    <w:p w:rsidR="005468D1" w:rsidRDefault="0093752D">
      <w:pPr>
        <w:ind w:firstLine="709"/>
        <w:jc w:val="both"/>
      </w:pPr>
      <w:r>
        <w:t xml:space="preserve">По окончании практики руководитель практики от организации составляет на студента ХАРАКТЕРИСТИКУ. </w:t>
      </w:r>
    </w:p>
    <w:p w:rsidR="005468D1" w:rsidRDefault="0093752D">
      <w:pPr>
        <w:ind w:firstLine="709"/>
        <w:jc w:val="both"/>
      </w:pPr>
      <w:r>
        <w:t xml:space="preserve">В характеристике необходимо указать – фамилию, инициалы студента, место прохождения практики, время прохождения. Также в характеристике должны быть отражены: - полнота и качество выполнения программы практики, отношение студента к выполнению заданий, полученных в период практики, оценка результатов практики студента; </w:t>
      </w:r>
    </w:p>
    <w:p w:rsidR="005468D1" w:rsidRDefault="0093752D">
      <w:pPr>
        <w:ind w:firstLine="709"/>
        <w:jc w:val="both"/>
      </w:pPr>
      <w:r>
        <w:t xml:space="preserve">- проявленные студентом профессиональные и личные качества; </w:t>
      </w:r>
    </w:p>
    <w:p w:rsidR="005468D1" w:rsidRDefault="0093752D">
      <w:pPr>
        <w:ind w:firstLine="709"/>
        <w:jc w:val="both"/>
      </w:pPr>
      <w:r>
        <w:t xml:space="preserve">- выводы о профессиональной пригодности студента. </w:t>
      </w:r>
    </w:p>
    <w:p w:rsidR="005468D1" w:rsidRDefault="0093752D">
      <w:pPr>
        <w:ind w:firstLine="709"/>
        <w:jc w:val="both"/>
      </w:pPr>
      <w:r>
        <w:t>Характеристика с места прохождения практики должна быть написана на бланке организации (учреждения, органа) и подписывается руководителем практики от организации (учреждения, органа) и заверяется печатью.</w:t>
      </w:r>
    </w:p>
    <w:p w:rsidR="005468D1" w:rsidRDefault="005468D1">
      <w:pPr>
        <w:ind w:firstLine="709"/>
        <w:jc w:val="both"/>
      </w:pPr>
    </w:p>
    <w:p w:rsidR="005468D1" w:rsidRDefault="005468D1">
      <w:pPr>
        <w:ind w:firstLine="709"/>
        <w:jc w:val="both"/>
      </w:pPr>
    </w:p>
    <w:p w:rsidR="005468D1" w:rsidRDefault="005468D1">
      <w:pPr>
        <w:ind w:firstLine="709"/>
        <w:jc w:val="both"/>
      </w:pPr>
    </w:p>
    <w:p w:rsidR="005468D1" w:rsidRDefault="005468D1">
      <w:pPr>
        <w:ind w:firstLine="709"/>
        <w:jc w:val="both"/>
      </w:pPr>
    </w:p>
    <w:p w:rsidR="005468D1" w:rsidRDefault="005468D1">
      <w:pPr>
        <w:ind w:firstLine="709"/>
        <w:jc w:val="both"/>
      </w:pPr>
    </w:p>
    <w:p w:rsidR="005468D1" w:rsidRDefault="005468D1">
      <w:pPr>
        <w:ind w:firstLine="709"/>
        <w:jc w:val="both"/>
      </w:pPr>
    </w:p>
    <w:sectPr w:rsidR="005468D1">
      <w:pgSz w:w="11906" w:h="16838"/>
      <w:pgMar w:top="1134" w:right="851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1C3" w:rsidRDefault="00D011C3">
      <w:r>
        <w:separator/>
      </w:r>
    </w:p>
  </w:endnote>
  <w:endnote w:type="continuationSeparator" w:id="0">
    <w:p w:rsidR="00D011C3" w:rsidRDefault="00D01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ngsuh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8D1" w:rsidRDefault="0093752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5468D1" w:rsidRDefault="005468D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68D1" w:rsidRDefault="0093752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E773D">
      <w:rPr>
        <w:noProof/>
        <w:color w:val="000000"/>
      </w:rPr>
      <w:t>15</w:t>
    </w:r>
    <w:r>
      <w:rPr>
        <w:color w:val="000000"/>
      </w:rPr>
      <w:fldChar w:fldCharType="end"/>
    </w:r>
  </w:p>
  <w:p w:rsidR="005468D1" w:rsidRDefault="005468D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1C3" w:rsidRDefault="00D011C3">
      <w:r>
        <w:separator/>
      </w:r>
    </w:p>
  </w:footnote>
  <w:footnote w:type="continuationSeparator" w:id="0">
    <w:p w:rsidR="00D011C3" w:rsidRDefault="00D01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8D1"/>
    <w:rsid w:val="005468D1"/>
    <w:rsid w:val="009322A9"/>
    <w:rsid w:val="0093752D"/>
    <w:rsid w:val="00B81343"/>
    <w:rsid w:val="00D011C3"/>
    <w:rsid w:val="00DE773D"/>
    <w:rsid w:val="00E4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C8FE"/>
  <w15:docId w15:val="{D830729C-57BC-4530-9315-ADCE09D0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ind w:firstLine="284"/>
      <w:outlineLvl w:val="0"/>
    </w:p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4323</Words>
  <Characters>24644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Иван. Козленко</dc:creator>
  <cp:lastModifiedBy>Григорий Иван. Козленко</cp:lastModifiedBy>
  <cp:revision>2</cp:revision>
  <dcterms:created xsi:type="dcterms:W3CDTF">2024-01-24T12:28:00Z</dcterms:created>
  <dcterms:modified xsi:type="dcterms:W3CDTF">2024-01-24T12:28:00Z</dcterms:modified>
</cp:coreProperties>
</file>